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B7EDC" w14:textId="527D86EB" w:rsidR="0043786D" w:rsidRPr="00904217" w:rsidRDefault="000D2858" w:rsidP="0043786D">
      <w:pPr>
        <w:ind w:right="-1"/>
        <w:rPr>
          <w:rFonts w:ascii="Arial" w:hAnsi="Arial" w:cs="Arial"/>
          <w:sz w:val="22"/>
          <w:szCs w:val="22"/>
          <w:lang w:val="fr-CH"/>
        </w:rPr>
      </w:pPr>
      <w:r w:rsidRPr="00904217">
        <w:rPr>
          <w:rFonts w:ascii="Arial" w:hAnsi="Arial" w:cs="Arial"/>
          <w:sz w:val="22"/>
          <w:szCs w:val="22"/>
          <w:lang w:val="fr-CH"/>
        </w:rPr>
        <w:t xml:space="preserve">Communiqué de presse du </w:t>
      </w:r>
      <w:r w:rsidR="004E6F03">
        <w:rPr>
          <w:rFonts w:ascii="Arial" w:hAnsi="Arial" w:cs="Arial"/>
          <w:sz w:val="22"/>
          <w:szCs w:val="22"/>
          <w:lang w:val="fr-CH"/>
        </w:rPr>
        <w:t>31</w:t>
      </w:r>
      <w:r w:rsidR="00904217">
        <w:rPr>
          <w:rFonts w:ascii="Arial" w:hAnsi="Arial" w:cs="Arial"/>
          <w:sz w:val="22"/>
          <w:szCs w:val="22"/>
          <w:lang w:val="fr-CH"/>
        </w:rPr>
        <w:t> </w:t>
      </w:r>
      <w:r w:rsidR="00904217" w:rsidRPr="00904217">
        <w:rPr>
          <w:rFonts w:ascii="Arial" w:hAnsi="Arial" w:cs="Arial"/>
          <w:sz w:val="22"/>
          <w:szCs w:val="22"/>
          <w:lang w:val="fr-CH"/>
        </w:rPr>
        <w:t>mai</w:t>
      </w:r>
      <w:r w:rsidRPr="00904217">
        <w:rPr>
          <w:rFonts w:ascii="Arial" w:hAnsi="Arial" w:cs="Arial"/>
          <w:sz w:val="22"/>
          <w:szCs w:val="22"/>
          <w:lang w:val="fr-CH"/>
        </w:rPr>
        <w:t xml:space="preserve"> </w:t>
      </w:r>
      <w:r w:rsidR="0043786D" w:rsidRPr="00904217">
        <w:rPr>
          <w:rFonts w:ascii="Arial" w:hAnsi="Arial" w:cs="Arial"/>
          <w:sz w:val="22"/>
          <w:szCs w:val="22"/>
          <w:lang w:val="fr-CH"/>
        </w:rPr>
        <w:t>2020</w:t>
      </w:r>
    </w:p>
    <w:p w14:paraId="2CDB6A8C" w14:textId="77777777" w:rsidR="0043786D" w:rsidRPr="00904217" w:rsidRDefault="0043786D" w:rsidP="0043786D">
      <w:pPr>
        <w:ind w:right="-1"/>
        <w:rPr>
          <w:rFonts w:ascii="Arial" w:hAnsi="Arial" w:cs="Arial"/>
          <w:sz w:val="22"/>
          <w:szCs w:val="22"/>
          <w:lang w:val="fr-CH"/>
        </w:rPr>
      </w:pPr>
    </w:p>
    <w:p w14:paraId="75A02FAB" w14:textId="4A0CA216" w:rsidR="00FD7D0B" w:rsidRPr="00904217" w:rsidRDefault="000D2858" w:rsidP="00825376">
      <w:pPr>
        <w:pStyle w:val="berschrift1"/>
        <w:spacing w:before="0"/>
        <w:ind w:right="-1"/>
        <w:jc w:val="both"/>
        <w:rPr>
          <w:rFonts w:ascii="Arial" w:eastAsia="Times New Roman" w:hAnsi="Arial" w:cs="Arial"/>
          <w:b/>
          <w:color w:val="auto"/>
          <w:sz w:val="36"/>
          <w:szCs w:val="26"/>
          <w:lang w:val="fr-CH"/>
        </w:rPr>
      </w:pPr>
      <w:r w:rsidRPr="00904217">
        <w:rPr>
          <w:rFonts w:ascii="Arial" w:eastAsia="Times New Roman" w:hAnsi="Arial" w:cs="Arial"/>
          <w:b/>
          <w:color w:val="auto"/>
          <w:sz w:val="36"/>
          <w:szCs w:val="26"/>
          <w:lang w:val="fr-CH"/>
        </w:rPr>
        <w:t xml:space="preserve">Pandémie de </w:t>
      </w:r>
      <w:r w:rsidR="007B4394" w:rsidRPr="00904217">
        <w:rPr>
          <w:rFonts w:ascii="Arial" w:eastAsia="Times New Roman" w:hAnsi="Arial" w:cs="Arial"/>
          <w:b/>
          <w:color w:val="auto"/>
          <w:sz w:val="36"/>
          <w:szCs w:val="26"/>
          <w:lang w:val="fr-CH"/>
        </w:rPr>
        <w:t>COVID-19</w:t>
      </w:r>
      <w:r w:rsidR="00904217">
        <w:rPr>
          <w:rFonts w:ascii="Arial" w:eastAsia="Times New Roman" w:hAnsi="Arial" w:cs="Arial"/>
          <w:b/>
          <w:color w:val="auto"/>
          <w:sz w:val="36"/>
          <w:szCs w:val="26"/>
          <w:lang w:val="fr-CH"/>
        </w:rPr>
        <w:t> :</w:t>
      </w:r>
      <w:r w:rsidR="0043786D" w:rsidRPr="00904217">
        <w:rPr>
          <w:rFonts w:ascii="Arial" w:eastAsia="Times New Roman" w:hAnsi="Arial" w:cs="Arial"/>
          <w:b/>
          <w:color w:val="auto"/>
          <w:sz w:val="36"/>
          <w:szCs w:val="26"/>
          <w:lang w:val="fr-CH"/>
        </w:rPr>
        <w:t xml:space="preserve"> </w:t>
      </w:r>
      <w:r w:rsidR="00FD7D0B" w:rsidRPr="00904217">
        <w:rPr>
          <w:rFonts w:ascii="Arial" w:eastAsia="Times New Roman" w:hAnsi="Arial" w:cs="Arial"/>
          <w:b/>
          <w:color w:val="auto"/>
          <w:sz w:val="36"/>
          <w:szCs w:val="26"/>
          <w:lang w:val="fr-CH"/>
        </w:rPr>
        <w:t>la situation économique a continué de se dégrader dans le secteur suisse des boissons</w:t>
      </w:r>
    </w:p>
    <w:p w14:paraId="0EC8D510" w14:textId="77777777" w:rsidR="0043786D" w:rsidRPr="00904217" w:rsidRDefault="0043786D" w:rsidP="0043786D">
      <w:pPr>
        <w:ind w:right="-1"/>
        <w:jc w:val="both"/>
        <w:rPr>
          <w:rFonts w:ascii="Arial" w:hAnsi="Arial" w:cs="Arial"/>
          <w:b/>
          <w:sz w:val="22"/>
          <w:szCs w:val="22"/>
          <w:lang w:val="fr-CH"/>
        </w:rPr>
      </w:pPr>
    </w:p>
    <w:p w14:paraId="37C507DF" w14:textId="008DA38E" w:rsidR="00FD7D0B" w:rsidRPr="00904217" w:rsidRDefault="00FD7D0B" w:rsidP="0043786D">
      <w:pPr>
        <w:ind w:right="-1"/>
        <w:jc w:val="both"/>
        <w:rPr>
          <w:rFonts w:ascii="Arial" w:hAnsi="Arial" w:cs="Arial"/>
          <w:b/>
          <w:sz w:val="22"/>
          <w:szCs w:val="22"/>
          <w:lang w:val="fr-CH"/>
        </w:rPr>
      </w:pPr>
      <w:r w:rsidRPr="00904217">
        <w:rPr>
          <w:rFonts w:ascii="Arial" w:hAnsi="Arial" w:cs="Arial"/>
          <w:b/>
          <w:sz w:val="22"/>
          <w:szCs w:val="22"/>
          <w:lang w:val="fr-CH"/>
        </w:rPr>
        <w:t xml:space="preserve">La Communauté de travail de </w:t>
      </w:r>
      <w:r w:rsidR="00EB6E62">
        <w:rPr>
          <w:rFonts w:ascii="Arial" w:hAnsi="Arial" w:cs="Arial"/>
          <w:b/>
          <w:sz w:val="22"/>
          <w:szCs w:val="22"/>
          <w:lang w:val="fr-CH"/>
        </w:rPr>
        <w:t>la branche</w:t>
      </w:r>
      <w:r w:rsidRPr="00904217">
        <w:rPr>
          <w:rFonts w:ascii="Arial" w:hAnsi="Arial" w:cs="Arial"/>
          <w:b/>
          <w:sz w:val="22"/>
          <w:szCs w:val="22"/>
          <w:lang w:val="fr-CH"/>
        </w:rPr>
        <w:t xml:space="preserve"> suisse des boissons a réalisé une nouvelle enquête pour faire le point sur la situation économique </w:t>
      </w:r>
      <w:r w:rsidR="00E4235F" w:rsidRPr="00904217">
        <w:rPr>
          <w:rFonts w:ascii="Arial" w:hAnsi="Arial" w:cs="Arial"/>
          <w:b/>
          <w:sz w:val="22"/>
          <w:szCs w:val="22"/>
          <w:lang w:val="fr-CH"/>
        </w:rPr>
        <w:t xml:space="preserve">du secteur. </w:t>
      </w:r>
      <w:r w:rsidR="00904217">
        <w:rPr>
          <w:rFonts w:ascii="Arial" w:hAnsi="Arial" w:cs="Arial"/>
          <w:b/>
          <w:sz w:val="22"/>
          <w:szCs w:val="22"/>
          <w:lang w:val="fr-CH"/>
        </w:rPr>
        <w:t xml:space="preserve">Les acteurs de la branche </w:t>
      </w:r>
      <w:r w:rsidR="00904217" w:rsidRPr="00904217">
        <w:rPr>
          <w:rFonts w:ascii="Arial" w:hAnsi="Arial" w:cs="Arial"/>
          <w:b/>
          <w:sz w:val="22"/>
          <w:szCs w:val="22"/>
          <w:lang w:val="fr-CH"/>
        </w:rPr>
        <w:t>restent très affectés par les conséquences de la pandémie de COVID-19 et les restrictions qui l</w:t>
      </w:r>
      <w:r w:rsidR="00904217">
        <w:rPr>
          <w:rFonts w:ascii="Arial" w:hAnsi="Arial" w:cs="Arial"/>
          <w:b/>
          <w:sz w:val="22"/>
          <w:szCs w:val="22"/>
          <w:lang w:val="fr-CH"/>
        </w:rPr>
        <w:t>’</w:t>
      </w:r>
      <w:r w:rsidR="00904217" w:rsidRPr="00904217">
        <w:rPr>
          <w:rFonts w:ascii="Arial" w:hAnsi="Arial" w:cs="Arial"/>
          <w:b/>
          <w:sz w:val="22"/>
          <w:szCs w:val="22"/>
          <w:lang w:val="fr-CH"/>
        </w:rPr>
        <w:t>accompagnent</w:t>
      </w:r>
      <w:r w:rsidR="00904217">
        <w:rPr>
          <w:rFonts w:ascii="Arial" w:hAnsi="Arial" w:cs="Arial"/>
          <w:b/>
          <w:sz w:val="22"/>
          <w:szCs w:val="22"/>
          <w:lang w:val="fr-CH"/>
        </w:rPr>
        <w:t>, dans la production comme dans la distribution</w:t>
      </w:r>
      <w:r w:rsidR="00E4235F" w:rsidRPr="00904217">
        <w:rPr>
          <w:rFonts w:ascii="Arial" w:hAnsi="Arial" w:cs="Arial"/>
          <w:b/>
          <w:sz w:val="22"/>
          <w:szCs w:val="22"/>
          <w:lang w:val="fr-CH"/>
        </w:rPr>
        <w:t>. Plus de 6</w:t>
      </w:r>
      <w:r w:rsidR="00904217" w:rsidRPr="00904217">
        <w:rPr>
          <w:rFonts w:ascii="Arial" w:hAnsi="Arial" w:cs="Arial"/>
          <w:b/>
          <w:sz w:val="22"/>
          <w:szCs w:val="22"/>
          <w:lang w:val="fr-CH"/>
        </w:rPr>
        <w:t>5</w:t>
      </w:r>
      <w:r w:rsidR="00904217">
        <w:rPr>
          <w:rFonts w:ascii="Arial" w:hAnsi="Arial" w:cs="Arial"/>
          <w:b/>
          <w:sz w:val="22"/>
          <w:szCs w:val="22"/>
          <w:lang w:val="fr-CH"/>
        </w:rPr>
        <w:t> </w:t>
      </w:r>
      <w:r w:rsidR="00904217" w:rsidRPr="00904217">
        <w:rPr>
          <w:rFonts w:ascii="Arial" w:hAnsi="Arial" w:cs="Arial"/>
          <w:b/>
          <w:sz w:val="22"/>
          <w:szCs w:val="22"/>
          <w:lang w:val="fr-CH"/>
        </w:rPr>
        <w:t>%</w:t>
      </w:r>
      <w:r w:rsidR="00E4235F" w:rsidRPr="00904217">
        <w:rPr>
          <w:rFonts w:ascii="Arial" w:hAnsi="Arial" w:cs="Arial"/>
          <w:b/>
          <w:sz w:val="22"/>
          <w:szCs w:val="22"/>
          <w:lang w:val="fr-CH"/>
        </w:rPr>
        <w:t xml:space="preserve"> des entreprises </w:t>
      </w:r>
      <w:r w:rsidR="00904217">
        <w:rPr>
          <w:rFonts w:ascii="Arial" w:hAnsi="Arial" w:cs="Arial"/>
          <w:b/>
          <w:sz w:val="22"/>
          <w:szCs w:val="22"/>
          <w:lang w:val="fr-CH"/>
        </w:rPr>
        <w:t xml:space="preserve">estiment que </w:t>
      </w:r>
      <w:r w:rsidR="00E4235F" w:rsidRPr="00904217">
        <w:rPr>
          <w:rFonts w:ascii="Arial" w:hAnsi="Arial" w:cs="Arial"/>
          <w:b/>
          <w:sz w:val="22"/>
          <w:szCs w:val="22"/>
          <w:lang w:val="fr-CH"/>
        </w:rPr>
        <w:t>leur situation économique</w:t>
      </w:r>
      <w:r w:rsidR="00904217">
        <w:rPr>
          <w:rFonts w:ascii="Arial" w:hAnsi="Arial" w:cs="Arial"/>
          <w:b/>
          <w:sz w:val="22"/>
          <w:szCs w:val="22"/>
          <w:lang w:val="fr-CH"/>
        </w:rPr>
        <w:t xml:space="preserve"> s’est dégradée</w:t>
      </w:r>
      <w:r w:rsidR="00E4235F" w:rsidRPr="00904217">
        <w:rPr>
          <w:rFonts w:ascii="Arial" w:hAnsi="Arial" w:cs="Arial"/>
          <w:b/>
          <w:sz w:val="22"/>
          <w:szCs w:val="22"/>
          <w:lang w:val="fr-CH"/>
        </w:rPr>
        <w:t xml:space="preserve">. </w:t>
      </w:r>
    </w:p>
    <w:p w14:paraId="7871039B" w14:textId="77777777" w:rsidR="0043786D" w:rsidRPr="00904217" w:rsidRDefault="0043786D" w:rsidP="0043786D">
      <w:pPr>
        <w:ind w:right="-1"/>
        <w:jc w:val="both"/>
        <w:rPr>
          <w:rFonts w:ascii="Arial" w:hAnsi="Arial" w:cs="Arial"/>
          <w:sz w:val="22"/>
          <w:szCs w:val="22"/>
          <w:lang w:val="fr-CH"/>
        </w:rPr>
      </w:pPr>
    </w:p>
    <w:p w14:paraId="462F614B" w14:textId="5FCCACC3" w:rsidR="00E4235F" w:rsidRPr="00904217" w:rsidRDefault="00E4235F" w:rsidP="0043786D">
      <w:pPr>
        <w:autoSpaceDE w:val="0"/>
        <w:autoSpaceDN w:val="0"/>
        <w:adjustRightInd w:val="0"/>
        <w:ind w:right="-1"/>
        <w:jc w:val="both"/>
        <w:rPr>
          <w:rFonts w:ascii="Arial" w:hAnsi="Arial" w:cs="Arial"/>
          <w:sz w:val="22"/>
          <w:szCs w:val="22"/>
          <w:lang w:val="fr-CH"/>
        </w:rPr>
      </w:pPr>
      <w:bookmarkStart w:id="0" w:name="_GoBack"/>
      <w:r w:rsidRPr="00904217">
        <w:rPr>
          <w:rFonts w:ascii="Arial" w:hAnsi="Arial" w:cs="Arial"/>
          <w:sz w:val="22"/>
          <w:szCs w:val="22"/>
          <w:lang w:val="fr-CH"/>
        </w:rPr>
        <w:t xml:space="preserve">Deux mois se sont </w:t>
      </w:r>
      <w:r w:rsidR="00904217">
        <w:rPr>
          <w:rFonts w:ascii="Arial" w:hAnsi="Arial" w:cs="Arial"/>
          <w:sz w:val="22"/>
          <w:szCs w:val="22"/>
          <w:lang w:val="fr-CH"/>
        </w:rPr>
        <w:t xml:space="preserve">déjà </w:t>
      </w:r>
      <w:r w:rsidRPr="00904217">
        <w:rPr>
          <w:rFonts w:ascii="Arial" w:hAnsi="Arial" w:cs="Arial"/>
          <w:sz w:val="22"/>
          <w:szCs w:val="22"/>
          <w:lang w:val="fr-CH"/>
        </w:rPr>
        <w:t xml:space="preserve">écoulés depuis la dernière enquête auprès des membres de la Communauté de travail de </w:t>
      </w:r>
      <w:r w:rsidR="00EB6E62">
        <w:rPr>
          <w:rFonts w:ascii="Arial" w:hAnsi="Arial" w:cs="Arial"/>
          <w:sz w:val="22"/>
          <w:szCs w:val="22"/>
          <w:lang w:val="fr-CH"/>
        </w:rPr>
        <w:t>la branche</w:t>
      </w:r>
      <w:r w:rsidRPr="00904217">
        <w:rPr>
          <w:rFonts w:ascii="Arial" w:hAnsi="Arial" w:cs="Arial"/>
          <w:sz w:val="22"/>
          <w:szCs w:val="22"/>
          <w:lang w:val="fr-CH"/>
        </w:rPr>
        <w:t xml:space="preserve"> suisse des boissons</w:t>
      </w:r>
      <w:r w:rsidR="00904217">
        <w:rPr>
          <w:rFonts w:ascii="Arial" w:hAnsi="Arial" w:cs="Arial"/>
          <w:sz w:val="22"/>
          <w:szCs w:val="22"/>
          <w:lang w:val="fr-CH"/>
        </w:rPr>
        <w:t xml:space="preserve">, </w:t>
      </w:r>
      <w:r w:rsidRPr="00904217">
        <w:rPr>
          <w:rFonts w:ascii="Arial" w:hAnsi="Arial" w:cs="Arial"/>
          <w:sz w:val="22"/>
          <w:szCs w:val="22"/>
          <w:lang w:val="fr-CH"/>
        </w:rPr>
        <w:t>d</w:t>
      </w:r>
      <w:r w:rsidR="00904217">
        <w:rPr>
          <w:rFonts w:ascii="Arial" w:hAnsi="Arial" w:cs="Arial"/>
          <w:sz w:val="22"/>
          <w:szCs w:val="22"/>
          <w:lang w:val="fr-CH"/>
        </w:rPr>
        <w:t>’</w:t>
      </w:r>
      <w:r w:rsidRPr="00904217">
        <w:rPr>
          <w:rFonts w:ascii="Arial" w:hAnsi="Arial" w:cs="Arial"/>
          <w:sz w:val="22"/>
          <w:szCs w:val="22"/>
          <w:lang w:val="fr-CH"/>
        </w:rPr>
        <w:t>où l</w:t>
      </w:r>
      <w:r w:rsidR="00904217">
        <w:rPr>
          <w:rFonts w:ascii="Arial" w:hAnsi="Arial" w:cs="Arial"/>
          <w:sz w:val="22"/>
          <w:szCs w:val="22"/>
          <w:lang w:val="fr-CH"/>
        </w:rPr>
        <w:t>’</w:t>
      </w:r>
      <w:r w:rsidRPr="00904217">
        <w:rPr>
          <w:rFonts w:ascii="Arial" w:hAnsi="Arial" w:cs="Arial"/>
          <w:sz w:val="22"/>
          <w:szCs w:val="22"/>
          <w:lang w:val="fr-CH"/>
        </w:rPr>
        <w:t>intérêt manifesté pour un nouveau point de la situation. Les difficultés autour des ventes et les questions de sureffectif sont les problèmes les plus aigus.</w:t>
      </w:r>
      <w:r w:rsidR="00B80DB7" w:rsidRPr="00904217">
        <w:rPr>
          <w:rFonts w:ascii="Arial" w:hAnsi="Arial" w:cs="Arial"/>
          <w:sz w:val="22"/>
          <w:szCs w:val="22"/>
          <w:lang w:val="fr-CH"/>
        </w:rPr>
        <w:t xml:space="preserve"> Le taux </w:t>
      </w:r>
      <w:r w:rsidR="00904217">
        <w:rPr>
          <w:rFonts w:ascii="Arial" w:hAnsi="Arial" w:cs="Arial"/>
          <w:sz w:val="22"/>
          <w:szCs w:val="22"/>
          <w:lang w:val="fr-CH"/>
        </w:rPr>
        <w:t xml:space="preserve">de </w:t>
      </w:r>
      <w:r w:rsidR="00B80DB7" w:rsidRPr="00904217">
        <w:rPr>
          <w:rFonts w:ascii="Arial" w:hAnsi="Arial" w:cs="Arial"/>
          <w:sz w:val="22"/>
          <w:szCs w:val="22"/>
          <w:lang w:val="fr-CH"/>
        </w:rPr>
        <w:t>réduction de l</w:t>
      </w:r>
      <w:r w:rsidR="00904217">
        <w:rPr>
          <w:rFonts w:ascii="Arial" w:hAnsi="Arial" w:cs="Arial"/>
          <w:sz w:val="22"/>
          <w:szCs w:val="22"/>
          <w:lang w:val="fr-CH"/>
        </w:rPr>
        <w:t>’</w:t>
      </w:r>
      <w:r w:rsidR="00B80DB7" w:rsidRPr="00904217">
        <w:rPr>
          <w:rFonts w:ascii="Arial" w:hAnsi="Arial" w:cs="Arial"/>
          <w:sz w:val="22"/>
          <w:szCs w:val="22"/>
          <w:lang w:val="fr-CH"/>
        </w:rPr>
        <w:t>horaire de travail</w:t>
      </w:r>
      <w:r w:rsidRPr="00904217">
        <w:rPr>
          <w:rFonts w:ascii="Arial" w:hAnsi="Arial" w:cs="Arial"/>
          <w:sz w:val="22"/>
          <w:szCs w:val="22"/>
          <w:lang w:val="fr-CH"/>
        </w:rPr>
        <w:t xml:space="preserve"> </w:t>
      </w:r>
      <w:r w:rsidR="00B80DB7" w:rsidRPr="00904217">
        <w:rPr>
          <w:rFonts w:ascii="Arial" w:hAnsi="Arial" w:cs="Arial"/>
          <w:sz w:val="22"/>
          <w:szCs w:val="22"/>
          <w:lang w:val="fr-CH"/>
        </w:rPr>
        <w:t>(chômage partiel) frôle les 5</w:t>
      </w:r>
      <w:r w:rsidR="00904217" w:rsidRPr="00904217">
        <w:rPr>
          <w:rFonts w:ascii="Arial" w:hAnsi="Arial" w:cs="Arial"/>
          <w:sz w:val="22"/>
          <w:szCs w:val="22"/>
          <w:lang w:val="fr-CH"/>
        </w:rPr>
        <w:t>0</w:t>
      </w:r>
      <w:r w:rsidR="00904217">
        <w:rPr>
          <w:rFonts w:ascii="Arial" w:hAnsi="Arial" w:cs="Arial"/>
          <w:sz w:val="22"/>
          <w:szCs w:val="22"/>
          <w:lang w:val="fr-CH"/>
        </w:rPr>
        <w:t> </w:t>
      </w:r>
      <w:r w:rsidR="00904217" w:rsidRPr="00904217">
        <w:rPr>
          <w:rFonts w:ascii="Arial" w:hAnsi="Arial" w:cs="Arial"/>
          <w:sz w:val="22"/>
          <w:szCs w:val="22"/>
          <w:lang w:val="fr-CH"/>
        </w:rPr>
        <w:t>%</w:t>
      </w:r>
      <w:r w:rsidR="00B80DB7" w:rsidRPr="00904217">
        <w:rPr>
          <w:rFonts w:ascii="Arial" w:hAnsi="Arial" w:cs="Arial"/>
          <w:sz w:val="22"/>
          <w:szCs w:val="22"/>
          <w:lang w:val="fr-CH"/>
        </w:rPr>
        <w:t xml:space="preserve">, mais semble déjà repartir à la baisse selon le </w:t>
      </w:r>
      <w:r w:rsidR="00904217">
        <w:rPr>
          <w:rFonts w:ascii="Arial" w:hAnsi="Arial" w:cs="Arial"/>
          <w:sz w:val="22"/>
          <w:szCs w:val="22"/>
          <w:lang w:val="fr-CH"/>
        </w:rPr>
        <w:t xml:space="preserve">nouveau </w:t>
      </w:r>
      <w:r w:rsidR="00B80DB7" w:rsidRPr="00904217">
        <w:rPr>
          <w:rFonts w:ascii="Arial" w:hAnsi="Arial" w:cs="Arial"/>
          <w:sz w:val="22"/>
          <w:szCs w:val="22"/>
          <w:lang w:val="fr-CH"/>
        </w:rPr>
        <w:t xml:space="preserve">sondage. </w:t>
      </w:r>
      <w:r w:rsidR="003D1FBA" w:rsidRPr="00904217">
        <w:rPr>
          <w:rFonts w:ascii="Arial" w:hAnsi="Arial" w:cs="Arial"/>
          <w:sz w:val="22"/>
          <w:szCs w:val="22"/>
          <w:lang w:val="fr-CH"/>
        </w:rPr>
        <w:t>Toutes les entreprises ou presque estiment que l</w:t>
      </w:r>
      <w:r w:rsidR="00904217">
        <w:rPr>
          <w:rFonts w:ascii="Arial" w:hAnsi="Arial" w:cs="Arial"/>
          <w:sz w:val="22"/>
          <w:szCs w:val="22"/>
          <w:lang w:val="fr-CH"/>
        </w:rPr>
        <w:t>’</w:t>
      </w:r>
      <w:r w:rsidR="003D1FBA" w:rsidRPr="00904217">
        <w:rPr>
          <w:rFonts w:ascii="Arial" w:hAnsi="Arial" w:cs="Arial"/>
          <w:sz w:val="22"/>
          <w:szCs w:val="22"/>
          <w:lang w:val="fr-CH"/>
        </w:rPr>
        <w:t xml:space="preserve">indemnité </w:t>
      </w:r>
      <w:r w:rsidR="00904217">
        <w:rPr>
          <w:rFonts w:ascii="Arial" w:hAnsi="Arial" w:cs="Arial"/>
          <w:sz w:val="22"/>
          <w:szCs w:val="22"/>
          <w:lang w:val="fr-CH"/>
        </w:rPr>
        <w:t xml:space="preserve">de </w:t>
      </w:r>
      <w:r w:rsidR="003D1FBA" w:rsidRPr="00904217">
        <w:rPr>
          <w:rFonts w:ascii="Arial" w:hAnsi="Arial" w:cs="Arial"/>
          <w:sz w:val="22"/>
          <w:szCs w:val="22"/>
          <w:lang w:val="fr-CH"/>
        </w:rPr>
        <w:t>chômage partiel</w:t>
      </w:r>
      <w:r w:rsidR="00904217">
        <w:rPr>
          <w:rFonts w:ascii="Arial" w:hAnsi="Arial" w:cs="Arial"/>
          <w:sz w:val="22"/>
          <w:szCs w:val="22"/>
          <w:lang w:val="fr-CH"/>
        </w:rPr>
        <w:t xml:space="preserve"> est </w:t>
      </w:r>
      <w:r w:rsidR="004E6F03">
        <w:rPr>
          <w:rFonts w:ascii="Arial" w:hAnsi="Arial" w:cs="Arial"/>
          <w:sz w:val="22"/>
          <w:szCs w:val="22"/>
          <w:lang w:val="fr-CH"/>
        </w:rPr>
        <w:t xml:space="preserve">très </w:t>
      </w:r>
      <w:r w:rsidR="003D1FBA" w:rsidRPr="00904217">
        <w:rPr>
          <w:rFonts w:ascii="Arial" w:hAnsi="Arial" w:cs="Arial"/>
          <w:sz w:val="22"/>
          <w:szCs w:val="22"/>
          <w:lang w:val="fr-CH"/>
        </w:rPr>
        <w:t>utile. Elles sont 4</w:t>
      </w:r>
      <w:r w:rsidR="00904217" w:rsidRPr="00904217">
        <w:rPr>
          <w:rFonts w:ascii="Arial" w:hAnsi="Arial" w:cs="Arial"/>
          <w:sz w:val="22"/>
          <w:szCs w:val="22"/>
          <w:lang w:val="fr-CH"/>
        </w:rPr>
        <w:t>5</w:t>
      </w:r>
      <w:r w:rsidR="00904217">
        <w:rPr>
          <w:rFonts w:ascii="Arial" w:hAnsi="Arial" w:cs="Arial"/>
          <w:sz w:val="22"/>
          <w:szCs w:val="22"/>
          <w:lang w:val="fr-CH"/>
        </w:rPr>
        <w:t> </w:t>
      </w:r>
      <w:r w:rsidR="00904217" w:rsidRPr="00904217">
        <w:rPr>
          <w:rFonts w:ascii="Arial" w:hAnsi="Arial" w:cs="Arial"/>
          <w:sz w:val="22"/>
          <w:szCs w:val="22"/>
          <w:lang w:val="fr-CH"/>
        </w:rPr>
        <w:t>%</w:t>
      </w:r>
      <w:r w:rsidR="003D1FBA" w:rsidRPr="00904217">
        <w:rPr>
          <w:rFonts w:ascii="Arial" w:hAnsi="Arial" w:cs="Arial"/>
          <w:sz w:val="22"/>
          <w:szCs w:val="22"/>
          <w:lang w:val="fr-CH"/>
        </w:rPr>
        <w:t xml:space="preserve"> à considérer que les crédits transitoires et les reports de délai (impôts et taxes, dettes, etc.) sont des instruments judicieux. </w:t>
      </w:r>
    </w:p>
    <w:p w14:paraId="0ED17469" w14:textId="77777777" w:rsidR="003D1FBA" w:rsidRPr="00904217" w:rsidRDefault="003D1FBA" w:rsidP="0043786D">
      <w:pPr>
        <w:autoSpaceDE w:val="0"/>
        <w:autoSpaceDN w:val="0"/>
        <w:adjustRightInd w:val="0"/>
        <w:ind w:right="-1"/>
        <w:jc w:val="both"/>
        <w:rPr>
          <w:rFonts w:ascii="Arial" w:hAnsi="Arial" w:cs="Arial"/>
          <w:sz w:val="22"/>
          <w:szCs w:val="22"/>
          <w:lang w:val="fr-CH"/>
        </w:rPr>
      </w:pPr>
    </w:p>
    <w:p w14:paraId="7D0B37F1" w14:textId="3FECCABD" w:rsidR="003D1FBA" w:rsidRPr="00904217" w:rsidRDefault="00904217" w:rsidP="0043786D">
      <w:pPr>
        <w:autoSpaceDE w:val="0"/>
        <w:autoSpaceDN w:val="0"/>
        <w:adjustRightInd w:val="0"/>
        <w:ind w:right="-1"/>
        <w:jc w:val="both"/>
        <w:rPr>
          <w:rFonts w:ascii="Arial" w:hAnsi="Arial" w:cs="Arial"/>
          <w:sz w:val="22"/>
          <w:szCs w:val="22"/>
          <w:lang w:val="fr-CH"/>
        </w:rPr>
      </w:pPr>
      <w:r>
        <w:rPr>
          <w:rFonts w:ascii="Arial" w:hAnsi="Arial" w:cs="Arial"/>
          <w:sz w:val="22"/>
          <w:szCs w:val="22"/>
          <w:lang w:val="fr-CH"/>
        </w:rPr>
        <w:t xml:space="preserve">Survol des points </w:t>
      </w:r>
      <w:r w:rsidR="003D1FBA" w:rsidRPr="00904217">
        <w:rPr>
          <w:rFonts w:ascii="Arial" w:hAnsi="Arial" w:cs="Arial"/>
          <w:sz w:val="22"/>
          <w:szCs w:val="22"/>
          <w:lang w:val="fr-CH"/>
        </w:rPr>
        <w:t>saillants de l</w:t>
      </w:r>
      <w:r>
        <w:rPr>
          <w:rFonts w:ascii="Arial" w:hAnsi="Arial" w:cs="Arial"/>
          <w:sz w:val="22"/>
          <w:szCs w:val="22"/>
          <w:lang w:val="fr-CH"/>
        </w:rPr>
        <w:t>’</w:t>
      </w:r>
      <w:r w:rsidR="003D1FBA" w:rsidRPr="00904217">
        <w:rPr>
          <w:rFonts w:ascii="Arial" w:hAnsi="Arial" w:cs="Arial"/>
          <w:sz w:val="22"/>
          <w:szCs w:val="22"/>
          <w:lang w:val="fr-CH"/>
        </w:rPr>
        <w:t>enquête</w:t>
      </w:r>
      <w:r>
        <w:rPr>
          <w:rFonts w:ascii="Arial" w:hAnsi="Arial" w:cs="Arial"/>
          <w:sz w:val="22"/>
          <w:szCs w:val="22"/>
          <w:lang w:val="fr-CH"/>
        </w:rPr>
        <w:t> :</w:t>
      </w:r>
      <w:r w:rsidR="003D1FBA" w:rsidRPr="00904217">
        <w:rPr>
          <w:rFonts w:ascii="Arial" w:hAnsi="Arial" w:cs="Arial"/>
          <w:sz w:val="22"/>
          <w:szCs w:val="22"/>
          <w:lang w:val="fr-CH"/>
        </w:rPr>
        <w:t xml:space="preserve"> </w:t>
      </w:r>
    </w:p>
    <w:p w14:paraId="53855935" w14:textId="3DBC28A3" w:rsidR="00C73C28" w:rsidRPr="00904217" w:rsidRDefault="00C73C28" w:rsidP="0043786D">
      <w:pPr>
        <w:autoSpaceDE w:val="0"/>
        <w:autoSpaceDN w:val="0"/>
        <w:adjustRightInd w:val="0"/>
        <w:ind w:right="-1"/>
        <w:jc w:val="both"/>
        <w:rPr>
          <w:rFonts w:ascii="Arial" w:hAnsi="Arial" w:cs="Arial"/>
          <w:sz w:val="22"/>
          <w:szCs w:val="22"/>
          <w:lang w:val="fr-CH"/>
        </w:rPr>
      </w:pPr>
    </w:p>
    <w:p w14:paraId="08430B35" w14:textId="7F4500AF" w:rsidR="003D1FBA" w:rsidRPr="00904217" w:rsidRDefault="00753188" w:rsidP="00DE476C">
      <w:pPr>
        <w:pStyle w:val="Listenabsatz"/>
        <w:numPr>
          <w:ilvl w:val="0"/>
          <w:numId w:val="1"/>
        </w:numPr>
        <w:autoSpaceDE w:val="0"/>
        <w:autoSpaceDN w:val="0"/>
        <w:adjustRightInd w:val="0"/>
        <w:ind w:right="-1"/>
        <w:jc w:val="both"/>
        <w:rPr>
          <w:rFonts w:ascii="Arial" w:hAnsi="Arial" w:cs="Arial"/>
          <w:sz w:val="22"/>
          <w:szCs w:val="22"/>
          <w:lang w:val="fr-CH"/>
        </w:rPr>
      </w:pPr>
      <w:r>
        <w:rPr>
          <w:rFonts w:ascii="Arial" w:hAnsi="Arial" w:cs="Arial"/>
          <w:sz w:val="22"/>
          <w:szCs w:val="22"/>
          <w:lang w:val="fr-CH"/>
        </w:rPr>
        <w:t>P</w:t>
      </w:r>
      <w:r w:rsidR="003D1FBA" w:rsidRPr="00904217">
        <w:rPr>
          <w:rFonts w:ascii="Arial" w:hAnsi="Arial" w:cs="Arial"/>
          <w:sz w:val="22"/>
          <w:szCs w:val="22"/>
          <w:lang w:val="fr-CH"/>
        </w:rPr>
        <w:t>rès de 8</w:t>
      </w:r>
      <w:r w:rsidR="00904217" w:rsidRPr="00904217">
        <w:rPr>
          <w:rFonts w:ascii="Arial" w:hAnsi="Arial" w:cs="Arial"/>
          <w:sz w:val="22"/>
          <w:szCs w:val="22"/>
          <w:lang w:val="fr-CH"/>
        </w:rPr>
        <w:t>0</w:t>
      </w:r>
      <w:r w:rsidR="00904217">
        <w:rPr>
          <w:rFonts w:ascii="Arial" w:hAnsi="Arial" w:cs="Arial"/>
          <w:sz w:val="22"/>
          <w:szCs w:val="22"/>
          <w:lang w:val="fr-CH"/>
        </w:rPr>
        <w:t> </w:t>
      </w:r>
      <w:r w:rsidR="00904217" w:rsidRPr="00904217">
        <w:rPr>
          <w:rFonts w:ascii="Arial" w:hAnsi="Arial" w:cs="Arial"/>
          <w:sz w:val="22"/>
          <w:szCs w:val="22"/>
          <w:lang w:val="fr-CH"/>
        </w:rPr>
        <w:t>%</w:t>
      </w:r>
      <w:r w:rsidR="003D1FBA" w:rsidRPr="00904217">
        <w:rPr>
          <w:rFonts w:ascii="Arial" w:hAnsi="Arial" w:cs="Arial"/>
          <w:sz w:val="22"/>
          <w:szCs w:val="22"/>
          <w:lang w:val="fr-CH"/>
        </w:rPr>
        <w:t xml:space="preserve"> des distributeurs et 6</w:t>
      </w:r>
      <w:r w:rsidR="00904217" w:rsidRPr="00904217">
        <w:rPr>
          <w:rFonts w:ascii="Arial" w:hAnsi="Arial" w:cs="Arial"/>
          <w:sz w:val="22"/>
          <w:szCs w:val="22"/>
          <w:lang w:val="fr-CH"/>
        </w:rPr>
        <w:t>0</w:t>
      </w:r>
      <w:r w:rsidR="00904217">
        <w:rPr>
          <w:rFonts w:ascii="Arial" w:hAnsi="Arial" w:cs="Arial"/>
          <w:sz w:val="22"/>
          <w:szCs w:val="22"/>
          <w:lang w:val="fr-CH"/>
        </w:rPr>
        <w:t> </w:t>
      </w:r>
      <w:r w:rsidR="00904217" w:rsidRPr="00904217">
        <w:rPr>
          <w:rFonts w:ascii="Arial" w:hAnsi="Arial" w:cs="Arial"/>
          <w:sz w:val="22"/>
          <w:szCs w:val="22"/>
          <w:lang w:val="fr-CH"/>
        </w:rPr>
        <w:t>%</w:t>
      </w:r>
      <w:r w:rsidR="003D1FBA" w:rsidRPr="00904217">
        <w:rPr>
          <w:rFonts w:ascii="Arial" w:hAnsi="Arial" w:cs="Arial"/>
          <w:sz w:val="22"/>
          <w:szCs w:val="22"/>
          <w:lang w:val="fr-CH"/>
        </w:rPr>
        <w:t xml:space="preserve"> des producteurs de boissons déclarent que leur situation économique dégradée depuis le dernier sondage à la mi-mars. Seulement </w:t>
      </w:r>
      <w:r w:rsidR="00904217" w:rsidRPr="00904217">
        <w:rPr>
          <w:rFonts w:ascii="Arial" w:hAnsi="Arial" w:cs="Arial"/>
          <w:sz w:val="22"/>
          <w:szCs w:val="22"/>
          <w:lang w:val="fr-CH"/>
        </w:rPr>
        <w:t>8</w:t>
      </w:r>
      <w:r w:rsidR="00904217">
        <w:rPr>
          <w:rFonts w:ascii="Arial" w:hAnsi="Arial" w:cs="Arial"/>
          <w:sz w:val="22"/>
          <w:szCs w:val="22"/>
          <w:lang w:val="fr-CH"/>
        </w:rPr>
        <w:t> </w:t>
      </w:r>
      <w:r w:rsidR="00904217" w:rsidRPr="00904217">
        <w:rPr>
          <w:rFonts w:ascii="Arial" w:hAnsi="Arial" w:cs="Arial"/>
          <w:sz w:val="22"/>
          <w:szCs w:val="22"/>
          <w:lang w:val="fr-CH"/>
        </w:rPr>
        <w:t>%</w:t>
      </w:r>
      <w:r w:rsidR="003D1FBA" w:rsidRPr="00904217">
        <w:rPr>
          <w:rFonts w:ascii="Arial" w:hAnsi="Arial" w:cs="Arial"/>
          <w:sz w:val="22"/>
          <w:szCs w:val="22"/>
          <w:lang w:val="fr-CH"/>
        </w:rPr>
        <w:t xml:space="preserve"> des entreprises interrogées ont constaté une amélioration. La situation n</w:t>
      </w:r>
      <w:r w:rsidR="00904217">
        <w:rPr>
          <w:rFonts w:ascii="Arial" w:hAnsi="Arial" w:cs="Arial"/>
          <w:sz w:val="22"/>
          <w:szCs w:val="22"/>
          <w:lang w:val="fr-CH"/>
        </w:rPr>
        <w:t>’</w:t>
      </w:r>
      <w:r w:rsidR="003D1FBA" w:rsidRPr="00904217">
        <w:rPr>
          <w:rFonts w:ascii="Arial" w:hAnsi="Arial" w:cs="Arial"/>
          <w:sz w:val="22"/>
          <w:szCs w:val="22"/>
          <w:lang w:val="fr-CH"/>
        </w:rPr>
        <w:t>a pas changé pour le reste des entreprises.</w:t>
      </w:r>
    </w:p>
    <w:p w14:paraId="40AB2104" w14:textId="153836DC" w:rsidR="003D1FBA" w:rsidRPr="00904217" w:rsidRDefault="003D1FBA" w:rsidP="00DE476C">
      <w:pPr>
        <w:pStyle w:val="Listenabsatz"/>
        <w:numPr>
          <w:ilvl w:val="0"/>
          <w:numId w:val="1"/>
        </w:numPr>
        <w:autoSpaceDE w:val="0"/>
        <w:autoSpaceDN w:val="0"/>
        <w:adjustRightInd w:val="0"/>
        <w:ind w:right="-1"/>
        <w:jc w:val="both"/>
        <w:rPr>
          <w:rFonts w:ascii="Arial" w:hAnsi="Arial" w:cs="Arial"/>
          <w:sz w:val="22"/>
          <w:szCs w:val="22"/>
          <w:lang w:val="fr-CH"/>
        </w:rPr>
      </w:pPr>
      <w:r w:rsidRPr="00904217">
        <w:rPr>
          <w:rFonts w:ascii="Arial" w:hAnsi="Arial" w:cs="Arial"/>
          <w:sz w:val="22"/>
          <w:szCs w:val="22"/>
          <w:lang w:val="fr-CH"/>
        </w:rPr>
        <w:t>Les baisses de chiffre d</w:t>
      </w:r>
      <w:r w:rsidR="00904217">
        <w:rPr>
          <w:rFonts w:ascii="Arial" w:hAnsi="Arial" w:cs="Arial"/>
          <w:sz w:val="22"/>
          <w:szCs w:val="22"/>
          <w:lang w:val="fr-CH"/>
        </w:rPr>
        <w:t>’</w:t>
      </w:r>
      <w:r w:rsidRPr="00904217">
        <w:rPr>
          <w:rFonts w:ascii="Arial" w:hAnsi="Arial" w:cs="Arial"/>
          <w:sz w:val="22"/>
          <w:szCs w:val="22"/>
          <w:lang w:val="fr-CH"/>
        </w:rPr>
        <w:t xml:space="preserve">affaires sont très inégales </w:t>
      </w:r>
      <w:r w:rsidR="00904217">
        <w:rPr>
          <w:rFonts w:ascii="Arial" w:hAnsi="Arial" w:cs="Arial"/>
          <w:sz w:val="22"/>
          <w:szCs w:val="22"/>
          <w:lang w:val="fr-CH"/>
        </w:rPr>
        <w:t xml:space="preserve">entre </w:t>
      </w:r>
      <w:r w:rsidRPr="00904217">
        <w:rPr>
          <w:rFonts w:ascii="Arial" w:hAnsi="Arial" w:cs="Arial"/>
          <w:sz w:val="22"/>
          <w:szCs w:val="22"/>
          <w:lang w:val="fr-CH"/>
        </w:rPr>
        <w:t>les entreprises interrogées</w:t>
      </w:r>
      <w:r w:rsidR="00904217">
        <w:rPr>
          <w:rFonts w:ascii="Arial" w:hAnsi="Arial" w:cs="Arial"/>
          <w:sz w:val="22"/>
          <w:szCs w:val="22"/>
          <w:lang w:val="fr-CH"/>
        </w:rPr>
        <w:t> :</w:t>
      </w:r>
      <w:r w:rsidRPr="00904217">
        <w:rPr>
          <w:rFonts w:ascii="Arial" w:hAnsi="Arial" w:cs="Arial"/>
          <w:sz w:val="22"/>
          <w:szCs w:val="22"/>
          <w:lang w:val="fr-CH"/>
        </w:rPr>
        <w:t xml:space="preserve"> elles vont de quelques </w:t>
      </w:r>
      <w:r w:rsidR="00427EA0">
        <w:rPr>
          <w:rFonts w:ascii="Arial" w:hAnsi="Arial" w:cs="Arial"/>
          <w:sz w:val="22"/>
          <w:szCs w:val="22"/>
          <w:lang w:val="fr-CH"/>
        </w:rPr>
        <w:t xml:space="preserve">points de pourcentage </w:t>
      </w:r>
      <w:r w:rsidRPr="00904217">
        <w:rPr>
          <w:rFonts w:ascii="Arial" w:hAnsi="Arial" w:cs="Arial"/>
          <w:sz w:val="22"/>
          <w:szCs w:val="22"/>
          <w:lang w:val="fr-CH"/>
        </w:rPr>
        <w:t>à plus de 9</w:t>
      </w:r>
      <w:r w:rsidR="00904217" w:rsidRPr="00904217">
        <w:rPr>
          <w:rFonts w:ascii="Arial" w:hAnsi="Arial" w:cs="Arial"/>
          <w:sz w:val="22"/>
          <w:szCs w:val="22"/>
          <w:lang w:val="fr-CH"/>
        </w:rPr>
        <w:t>0</w:t>
      </w:r>
      <w:r w:rsidR="00904217">
        <w:rPr>
          <w:rFonts w:ascii="Arial" w:hAnsi="Arial" w:cs="Arial"/>
          <w:sz w:val="22"/>
          <w:szCs w:val="22"/>
          <w:lang w:val="fr-CH"/>
        </w:rPr>
        <w:t> </w:t>
      </w:r>
      <w:r w:rsidR="00904217" w:rsidRPr="00904217">
        <w:rPr>
          <w:rFonts w:ascii="Arial" w:hAnsi="Arial" w:cs="Arial"/>
          <w:sz w:val="22"/>
          <w:szCs w:val="22"/>
          <w:lang w:val="fr-CH"/>
        </w:rPr>
        <w:t>%</w:t>
      </w:r>
      <w:r w:rsidRPr="00904217">
        <w:rPr>
          <w:rFonts w:ascii="Arial" w:hAnsi="Arial" w:cs="Arial"/>
          <w:sz w:val="22"/>
          <w:szCs w:val="22"/>
          <w:lang w:val="fr-CH"/>
        </w:rPr>
        <w:t>. Ces différences s</w:t>
      </w:r>
      <w:r w:rsidR="00904217">
        <w:rPr>
          <w:rFonts w:ascii="Arial" w:hAnsi="Arial" w:cs="Arial"/>
          <w:sz w:val="22"/>
          <w:szCs w:val="22"/>
          <w:lang w:val="fr-CH"/>
        </w:rPr>
        <w:t>’</w:t>
      </w:r>
      <w:r w:rsidRPr="00904217">
        <w:rPr>
          <w:rFonts w:ascii="Arial" w:hAnsi="Arial" w:cs="Arial"/>
          <w:sz w:val="22"/>
          <w:szCs w:val="22"/>
          <w:lang w:val="fr-CH"/>
        </w:rPr>
        <w:t xml:space="preserve">expliquent avant tout par la répartition des ventes entre la restauration et le commerce de détail. </w:t>
      </w:r>
    </w:p>
    <w:p w14:paraId="4ECB525E" w14:textId="6CC156DB" w:rsidR="003D1FBA" w:rsidRPr="00904217" w:rsidRDefault="003D1FBA" w:rsidP="00DE476C">
      <w:pPr>
        <w:pStyle w:val="Listenabsatz"/>
        <w:numPr>
          <w:ilvl w:val="0"/>
          <w:numId w:val="1"/>
        </w:numPr>
        <w:autoSpaceDE w:val="0"/>
        <w:autoSpaceDN w:val="0"/>
        <w:adjustRightInd w:val="0"/>
        <w:ind w:right="-1"/>
        <w:jc w:val="both"/>
        <w:rPr>
          <w:rFonts w:ascii="Arial" w:hAnsi="Arial" w:cs="Arial"/>
          <w:sz w:val="22"/>
          <w:szCs w:val="22"/>
          <w:lang w:val="fr-CH"/>
        </w:rPr>
      </w:pPr>
      <w:r w:rsidRPr="00904217">
        <w:rPr>
          <w:rFonts w:ascii="Arial" w:hAnsi="Arial" w:cs="Arial"/>
          <w:sz w:val="22"/>
          <w:szCs w:val="22"/>
          <w:lang w:val="fr-CH"/>
        </w:rPr>
        <w:t>Pour les deux mois à venir, les entreprises s</w:t>
      </w:r>
      <w:r w:rsidR="00904217">
        <w:rPr>
          <w:rFonts w:ascii="Arial" w:hAnsi="Arial" w:cs="Arial"/>
          <w:sz w:val="22"/>
          <w:szCs w:val="22"/>
          <w:lang w:val="fr-CH"/>
        </w:rPr>
        <w:t>’</w:t>
      </w:r>
      <w:r w:rsidRPr="00904217">
        <w:rPr>
          <w:rFonts w:ascii="Arial" w:hAnsi="Arial" w:cs="Arial"/>
          <w:sz w:val="22"/>
          <w:szCs w:val="22"/>
          <w:lang w:val="fr-CH"/>
        </w:rPr>
        <w:t xml:space="preserve">attendent encore à de grosses difficultés </w:t>
      </w:r>
      <w:r w:rsidR="00427EA0">
        <w:rPr>
          <w:rFonts w:ascii="Arial" w:hAnsi="Arial" w:cs="Arial"/>
          <w:sz w:val="22"/>
          <w:szCs w:val="22"/>
          <w:lang w:val="fr-CH"/>
        </w:rPr>
        <w:t xml:space="preserve">sur le front des </w:t>
      </w:r>
      <w:r w:rsidRPr="00904217">
        <w:rPr>
          <w:rFonts w:ascii="Arial" w:hAnsi="Arial" w:cs="Arial"/>
          <w:sz w:val="22"/>
          <w:szCs w:val="22"/>
          <w:lang w:val="fr-CH"/>
        </w:rPr>
        <w:t>ventes et, en relation directe avec celles-</w:t>
      </w:r>
      <w:r w:rsidR="00427EA0">
        <w:rPr>
          <w:rFonts w:ascii="Arial" w:hAnsi="Arial" w:cs="Arial"/>
          <w:sz w:val="22"/>
          <w:szCs w:val="22"/>
          <w:lang w:val="fr-CH"/>
        </w:rPr>
        <w:t>là</w:t>
      </w:r>
      <w:r w:rsidRPr="00904217">
        <w:rPr>
          <w:rFonts w:ascii="Arial" w:hAnsi="Arial" w:cs="Arial"/>
          <w:sz w:val="22"/>
          <w:szCs w:val="22"/>
          <w:lang w:val="fr-CH"/>
        </w:rPr>
        <w:t>, à des problèmes de sureffectif. Près de 3</w:t>
      </w:r>
      <w:r w:rsidR="00904217" w:rsidRPr="00904217">
        <w:rPr>
          <w:rFonts w:ascii="Arial" w:hAnsi="Arial" w:cs="Arial"/>
          <w:sz w:val="22"/>
          <w:szCs w:val="22"/>
          <w:lang w:val="fr-CH"/>
        </w:rPr>
        <w:t>5</w:t>
      </w:r>
      <w:r w:rsidR="00904217">
        <w:rPr>
          <w:rFonts w:ascii="Arial" w:hAnsi="Arial" w:cs="Arial"/>
          <w:sz w:val="22"/>
          <w:szCs w:val="22"/>
          <w:lang w:val="fr-CH"/>
        </w:rPr>
        <w:t> </w:t>
      </w:r>
      <w:r w:rsidR="00904217" w:rsidRPr="00904217">
        <w:rPr>
          <w:rFonts w:ascii="Arial" w:hAnsi="Arial" w:cs="Arial"/>
          <w:sz w:val="22"/>
          <w:szCs w:val="22"/>
          <w:lang w:val="fr-CH"/>
        </w:rPr>
        <w:t>%</w:t>
      </w:r>
      <w:r w:rsidRPr="00904217">
        <w:rPr>
          <w:rFonts w:ascii="Arial" w:hAnsi="Arial" w:cs="Arial"/>
          <w:sz w:val="22"/>
          <w:szCs w:val="22"/>
          <w:lang w:val="fr-CH"/>
        </w:rPr>
        <w:t xml:space="preserve"> d</w:t>
      </w:r>
      <w:r w:rsidR="00904217">
        <w:rPr>
          <w:rFonts w:ascii="Arial" w:hAnsi="Arial" w:cs="Arial"/>
          <w:sz w:val="22"/>
          <w:szCs w:val="22"/>
          <w:lang w:val="fr-CH"/>
        </w:rPr>
        <w:t>’</w:t>
      </w:r>
      <w:r w:rsidRPr="00904217">
        <w:rPr>
          <w:rFonts w:ascii="Arial" w:hAnsi="Arial" w:cs="Arial"/>
          <w:sz w:val="22"/>
          <w:szCs w:val="22"/>
          <w:lang w:val="fr-CH"/>
        </w:rPr>
        <w:t>entre elles s</w:t>
      </w:r>
      <w:r w:rsidR="00904217">
        <w:rPr>
          <w:rFonts w:ascii="Arial" w:hAnsi="Arial" w:cs="Arial"/>
          <w:sz w:val="22"/>
          <w:szCs w:val="22"/>
          <w:lang w:val="fr-CH"/>
        </w:rPr>
        <w:t>’</w:t>
      </w:r>
      <w:r w:rsidRPr="00904217">
        <w:rPr>
          <w:rFonts w:ascii="Arial" w:hAnsi="Arial" w:cs="Arial"/>
          <w:sz w:val="22"/>
          <w:szCs w:val="22"/>
          <w:lang w:val="fr-CH"/>
        </w:rPr>
        <w:t>attendent en outre à des problèmes de liquidités.</w:t>
      </w:r>
    </w:p>
    <w:p w14:paraId="1F7C05AB" w14:textId="502E0E09" w:rsidR="003D1FBA" w:rsidRPr="00904217" w:rsidRDefault="000D7679" w:rsidP="00DE476C">
      <w:pPr>
        <w:pStyle w:val="Listenabsatz"/>
        <w:numPr>
          <w:ilvl w:val="0"/>
          <w:numId w:val="1"/>
        </w:numPr>
        <w:autoSpaceDE w:val="0"/>
        <w:autoSpaceDN w:val="0"/>
        <w:adjustRightInd w:val="0"/>
        <w:ind w:right="-1"/>
        <w:jc w:val="both"/>
        <w:rPr>
          <w:rFonts w:ascii="Arial" w:hAnsi="Arial" w:cs="Arial"/>
          <w:sz w:val="22"/>
          <w:szCs w:val="22"/>
          <w:lang w:val="fr-CH"/>
        </w:rPr>
      </w:pPr>
      <w:r w:rsidRPr="00904217">
        <w:rPr>
          <w:rFonts w:ascii="Arial" w:hAnsi="Arial" w:cs="Arial"/>
          <w:sz w:val="22"/>
          <w:szCs w:val="22"/>
          <w:lang w:val="fr-CH"/>
        </w:rPr>
        <w:t>Les autres gros problèmes pointés du doigt sont la lenteur de la réouverture des cafés-restaurants et l</w:t>
      </w:r>
      <w:r w:rsidR="00904217">
        <w:rPr>
          <w:rFonts w:ascii="Arial" w:hAnsi="Arial" w:cs="Arial"/>
          <w:sz w:val="22"/>
          <w:szCs w:val="22"/>
          <w:lang w:val="fr-CH"/>
        </w:rPr>
        <w:t>’</w:t>
      </w:r>
      <w:r w:rsidRPr="00904217">
        <w:rPr>
          <w:rFonts w:ascii="Arial" w:hAnsi="Arial" w:cs="Arial"/>
          <w:sz w:val="22"/>
          <w:szCs w:val="22"/>
          <w:lang w:val="fr-CH"/>
        </w:rPr>
        <w:t>interdiction des grandes manifestations. Dans ce contexte, les entreprises interrogées s</w:t>
      </w:r>
      <w:r w:rsidR="00904217">
        <w:rPr>
          <w:rFonts w:ascii="Arial" w:hAnsi="Arial" w:cs="Arial"/>
          <w:sz w:val="22"/>
          <w:szCs w:val="22"/>
          <w:lang w:val="fr-CH"/>
        </w:rPr>
        <w:t>’</w:t>
      </w:r>
      <w:r w:rsidRPr="00904217">
        <w:rPr>
          <w:rFonts w:ascii="Arial" w:hAnsi="Arial" w:cs="Arial"/>
          <w:sz w:val="22"/>
          <w:szCs w:val="22"/>
          <w:lang w:val="fr-CH"/>
        </w:rPr>
        <w:t>attendent toujours à des pertes de chiffre d</w:t>
      </w:r>
      <w:r w:rsidR="00904217">
        <w:rPr>
          <w:rFonts w:ascii="Arial" w:hAnsi="Arial" w:cs="Arial"/>
          <w:sz w:val="22"/>
          <w:szCs w:val="22"/>
          <w:lang w:val="fr-CH"/>
        </w:rPr>
        <w:t>’</w:t>
      </w:r>
      <w:r w:rsidRPr="00904217">
        <w:rPr>
          <w:rFonts w:ascii="Arial" w:hAnsi="Arial" w:cs="Arial"/>
          <w:sz w:val="22"/>
          <w:szCs w:val="22"/>
          <w:lang w:val="fr-CH"/>
        </w:rPr>
        <w:t>affaires de 3</w:t>
      </w:r>
      <w:r w:rsidR="00904217" w:rsidRPr="00904217">
        <w:rPr>
          <w:rFonts w:ascii="Arial" w:hAnsi="Arial" w:cs="Arial"/>
          <w:sz w:val="22"/>
          <w:szCs w:val="22"/>
          <w:lang w:val="fr-CH"/>
        </w:rPr>
        <w:t>5</w:t>
      </w:r>
      <w:r w:rsidR="00904217">
        <w:rPr>
          <w:rFonts w:ascii="Arial" w:hAnsi="Arial" w:cs="Arial"/>
          <w:sz w:val="22"/>
          <w:szCs w:val="22"/>
          <w:lang w:val="fr-CH"/>
        </w:rPr>
        <w:t> </w:t>
      </w:r>
      <w:r w:rsidR="00904217" w:rsidRPr="00904217">
        <w:rPr>
          <w:rFonts w:ascii="Arial" w:hAnsi="Arial" w:cs="Arial"/>
          <w:sz w:val="22"/>
          <w:szCs w:val="22"/>
          <w:lang w:val="fr-CH"/>
        </w:rPr>
        <w:t>%</w:t>
      </w:r>
      <w:r w:rsidRPr="00904217">
        <w:rPr>
          <w:rFonts w:ascii="Arial" w:hAnsi="Arial" w:cs="Arial"/>
          <w:sz w:val="22"/>
          <w:szCs w:val="22"/>
          <w:lang w:val="fr-CH"/>
        </w:rPr>
        <w:t xml:space="preserve"> en moyenne dans les deux prochains mois. </w:t>
      </w:r>
    </w:p>
    <w:p w14:paraId="17664BDE" w14:textId="26AD9EE3" w:rsidR="000D7679" w:rsidRPr="00904217" w:rsidRDefault="000D7679" w:rsidP="00DE476C">
      <w:pPr>
        <w:pStyle w:val="Listenabsatz"/>
        <w:numPr>
          <w:ilvl w:val="0"/>
          <w:numId w:val="1"/>
        </w:numPr>
        <w:autoSpaceDE w:val="0"/>
        <w:autoSpaceDN w:val="0"/>
        <w:adjustRightInd w:val="0"/>
        <w:ind w:right="-1"/>
        <w:jc w:val="both"/>
        <w:rPr>
          <w:rFonts w:ascii="Arial" w:hAnsi="Arial" w:cs="Arial"/>
          <w:sz w:val="22"/>
          <w:szCs w:val="22"/>
          <w:lang w:val="fr-CH"/>
        </w:rPr>
      </w:pPr>
      <w:r w:rsidRPr="00904217">
        <w:rPr>
          <w:rFonts w:ascii="Arial" w:hAnsi="Arial" w:cs="Arial"/>
          <w:sz w:val="22"/>
          <w:szCs w:val="22"/>
          <w:lang w:val="fr-CH"/>
        </w:rPr>
        <w:t>Un quart des entreprises interrogées pensent qu</w:t>
      </w:r>
      <w:r w:rsidR="00904217">
        <w:rPr>
          <w:rFonts w:ascii="Arial" w:hAnsi="Arial" w:cs="Arial"/>
          <w:sz w:val="22"/>
          <w:szCs w:val="22"/>
          <w:lang w:val="fr-CH"/>
        </w:rPr>
        <w:t>’</w:t>
      </w:r>
      <w:r w:rsidRPr="00904217">
        <w:rPr>
          <w:rFonts w:ascii="Arial" w:hAnsi="Arial" w:cs="Arial"/>
          <w:sz w:val="22"/>
          <w:szCs w:val="22"/>
          <w:lang w:val="fr-CH"/>
        </w:rPr>
        <w:t xml:space="preserve">elles devront congédier du personnel en raison de la pandémie de COVID-19. </w:t>
      </w:r>
    </w:p>
    <w:p w14:paraId="209A6F61" w14:textId="019271E7" w:rsidR="000D7679" w:rsidRPr="00904217" w:rsidRDefault="000D7679" w:rsidP="00DE476C">
      <w:pPr>
        <w:pStyle w:val="Listenabsatz"/>
        <w:numPr>
          <w:ilvl w:val="0"/>
          <w:numId w:val="1"/>
        </w:numPr>
        <w:autoSpaceDE w:val="0"/>
        <w:autoSpaceDN w:val="0"/>
        <w:adjustRightInd w:val="0"/>
        <w:ind w:right="-1"/>
        <w:jc w:val="both"/>
        <w:rPr>
          <w:rFonts w:ascii="Arial" w:hAnsi="Arial" w:cs="Arial"/>
          <w:sz w:val="22"/>
          <w:szCs w:val="22"/>
          <w:lang w:val="fr-CH"/>
        </w:rPr>
      </w:pPr>
      <w:r w:rsidRPr="00904217">
        <w:rPr>
          <w:rFonts w:ascii="Arial" w:hAnsi="Arial" w:cs="Arial"/>
          <w:sz w:val="22"/>
          <w:szCs w:val="22"/>
          <w:lang w:val="fr-CH"/>
        </w:rPr>
        <w:t>Une majorité des entreprises du secteur des boissons estiment qu</w:t>
      </w:r>
      <w:r w:rsidR="00904217">
        <w:rPr>
          <w:rFonts w:ascii="Arial" w:hAnsi="Arial" w:cs="Arial"/>
          <w:sz w:val="22"/>
          <w:szCs w:val="22"/>
          <w:lang w:val="fr-CH"/>
        </w:rPr>
        <w:t>’</w:t>
      </w:r>
      <w:r w:rsidRPr="00904217">
        <w:rPr>
          <w:rFonts w:ascii="Arial" w:hAnsi="Arial" w:cs="Arial"/>
          <w:sz w:val="22"/>
          <w:szCs w:val="22"/>
          <w:lang w:val="fr-CH"/>
        </w:rPr>
        <w:t>il faudra attendre plus de six mois pour voir une certaine normalisation de l</w:t>
      </w:r>
      <w:r w:rsidR="00904217">
        <w:rPr>
          <w:rFonts w:ascii="Arial" w:hAnsi="Arial" w:cs="Arial"/>
          <w:sz w:val="22"/>
          <w:szCs w:val="22"/>
          <w:lang w:val="fr-CH"/>
        </w:rPr>
        <w:t>’</w:t>
      </w:r>
      <w:r w:rsidRPr="00904217">
        <w:rPr>
          <w:rFonts w:ascii="Arial" w:hAnsi="Arial" w:cs="Arial"/>
          <w:sz w:val="22"/>
          <w:szCs w:val="22"/>
          <w:lang w:val="fr-CH"/>
        </w:rPr>
        <w:t xml:space="preserve">activité. </w:t>
      </w:r>
    </w:p>
    <w:bookmarkEnd w:id="0"/>
    <w:p w14:paraId="5F857F93" w14:textId="77777777" w:rsidR="003D1FBA" w:rsidRPr="00904217" w:rsidRDefault="003D1FBA" w:rsidP="000D7679">
      <w:pPr>
        <w:autoSpaceDE w:val="0"/>
        <w:autoSpaceDN w:val="0"/>
        <w:adjustRightInd w:val="0"/>
        <w:ind w:right="-1"/>
        <w:jc w:val="both"/>
        <w:rPr>
          <w:rFonts w:ascii="Arial" w:hAnsi="Arial" w:cs="Arial"/>
          <w:sz w:val="22"/>
          <w:szCs w:val="22"/>
          <w:lang w:val="fr-CH"/>
        </w:rPr>
      </w:pPr>
    </w:p>
    <w:p w14:paraId="5A58E3B9" w14:textId="179C7BC6" w:rsidR="00607CB6" w:rsidRPr="00904217" w:rsidRDefault="00607CB6" w:rsidP="00607CB6">
      <w:pPr>
        <w:autoSpaceDE w:val="0"/>
        <w:autoSpaceDN w:val="0"/>
        <w:adjustRightInd w:val="0"/>
        <w:ind w:right="-1"/>
        <w:jc w:val="both"/>
        <w:rPr>
          <w:rFonts w:ascii="Arial" w:hAnsi="Arial" w:cs="Arial"/>
          <w:sz w:val="22"/>
          <w:szCs w:val="22"/>
          <w:lang w:val="fr-CH"/>
        </w:rPr>
      </w:pPr>
    </w:p>
    <w:p w14:paraId="39792963" w14:textId="4E8607C5" w:rsidR="000D7679" w:rsidRPr="00904217" w:rsidRDefault="00F42F8E" w:rsidP="00607CB6">
      <w:pPr>
        <w:autoSpaceDE w:val="0"/>
        <w:autoSpaceDN w:val="0"/>
        <w:adjustRightInd w:val="0"/>
        <w:ind w:right="-1"/>
        <w:jc w:val="both"/>
        <w:rPr>
          <w:rFonts w:ascii="Arial" w:hAnsi="Arial" w:cs="Arial"/>
          <w:b/>
          <w:bCs/>
          <w:sz w:val="22"/>
          <w:szCs w:val="22"/>
          <w:lang w:val="fr-CH"/>
        </w:rPr>
      </w:pPr>
      <w:r w:rsidRPr="00904217">
        <w:rPr>
          <w:rFonts w:ascii="Arial" w:hAnsi="Arial" w:cs="Arial"/>
          <w:b/>
          <w:bCs/>
          <w:sz w:val="22"/>
          <w:szCs w:val="22"/>
          <w:lang w:val="fr-CH"/>
        </w:rPr>
        <w:t>Des e</w:t>
      </w:r>
      <w:r w:rsidR="000D7679" w:rsidRPr="00904217">
        <w:rPr>
          <w:rFonts w:ascii="Arial" w:hAnsi="Arial" w:cs="Arial"/>
          <w:b/>
          <w:bCs/>
          <w:sz w:val="22"/>
          <w:szCs w:val="22"/>
          <w:lang w:val="fr-CH"/>
        </w:rPr>
        <w:t>ffets positifs</w:t>
      </w:r>
      <w:r w:rsidR="00904217">
        <w:rPr>
          <w:rFonts w:ascii="Arial" w:hAnsi="Arial" w:cs="Arial"/>
          <w:b/>
          <w:bCs/>
          <w:sz w:val="22"/>
          <w:szCs w:val="22"/>
          <w:lang w:val="fr-CH"/>
        </w:rPr>
        <w:t> ?</w:t>
      </w:r>
    </w:p>
    <w:p w14:paraId="391F0594" w14:textId="27B3487D" w:rsidR="000D7679" w:rsidRPr="00904217" w:rsidRDefault="000D7679" w:rsidP="009F324B">
      <w:pPr>
        <w:autoSpaceDE w:val="0"/>
        <w:autoSpaceDN w:val="0"/>
        <w:adjustRightInd w:val="0"/>
        <w:ind w:right="-1"/>
        <w:jc w:val="both"/>
        <w:rPr>
          <w:rFonts w:ascii="Arial" w:hAnsi="Arial" w:cs="Arial"/>
          <w:sz w:val="22"/>
          <w:szCs w:val="22"/>
          <w:lang w:val="fr-CH"/>
        </w:rPr>
      </w:pPr>
      <w:r w:rsidRPr="00904217">
        <w:rPr>
          <w:rFonts w:ascii="Arial" w:hAnsi="Arial" w:cs="Arial"/>
          <w:sz w:val="22"/>
          <w:szCs w:val="22"/>
          <w:lang w:val="fr-CH"/>
        </w:rPr>
        <w:t>Un peu plus de 4</w:t>
      </w:r>
      <w:r w:rsidR="00904217" w:rsidRPr="00904217">
        <w:rPr>
          <w:rFonts w:ascii="Arial" w:hAnsi="Arial" w:cs="Arial"/>
          <w:sz w:val="22"/>
          <w:szCs w:val="22"/>
          <w:lang w:val="fr-CH"/>
        </w:rPr>
        <w:t>0</w:t>
      </w:r>
      <w:r w:rsidR="00904217">
        <w:rPr>
          <w:rFonts w:ascii="Arial" w:hAnsi="Arial" w:cs="Arial"/>
          <w:sz w:val="22"/>
          <w:szCs w:val="22"/>
          <w:lang w:val="fr-CH"/>
        </w:rPr>
        <w:t> </w:t>
      </w:r>
      <w:r w:rsidR="00904217" w:rsidRPr="00904217">
        <w:rPr>
          <w:rFonts w:ascii="Arial" w:hAnsi="Arial" w:cs="Arial"/>
          <w:sz w:val="22"/>
          <w:szCs w:val="22"/>
          <w:lang w:val="fr-CH"/>
        </w:rPr>
        <w:t>%</w:t>
      </w:r>
      <w:r w:rsidRPr="00904217">
        <w:rPr>
          <w:rFonts w:ascii="Arial" w:hAnsi="Arial" w:cs="Arial"/>
          <w:sz w:val="22"/>
          <w:szCs w:val="22"/>
          <w:lang w:val="fr-CH"/>
        </w:rPr>
        <w:t xml:space="preserve"> des distributeurs et des producteurs de boissons interrogés observent ou attendent des effets positifs de la crise</w:t>
      </w:r>
      <w:r w:rsidR="00904217">
        <w:rPr>
          <w:rFonts w:ascii="Arial" w:hAnsi="Arial" w:cs="Arial"/>
          <w:sz w:val="22"/>
          <w:szCs w:val="22"/>
          <w:lang w:val="fr-CH"/>
        </w:rPr>
        <w:t> :</w:t>
      </w:r>
      <w:r w:rsidRPr="00904217">
        <w:rPr>
          <w:rFonts w:ascii="Arial" w:hAnsi="Arial" w:cs="Arial"/>
          <w:sz w:val="22"/>
          <w:szCs w:val="22"/>
          <w:lang w:val="fr-CH"/>
        </w:rPr>
        <w:t xml:space="preserve"> il est notamment question d</w:t>
      </w:r>
      <w:r w:rsidR="00904217">
        <w:rPr>
          <w:rFonts w:ascii="Arial" w:hAnsi="Arial" w:cs="Arial"/>
          <w:sz w:val="22"/>
          <w:szCs w:val="22"/>
          <w:lang w:val="fr-CH"/>
        </w:rPr>
        <w:t>’</w:t>
      </w:r>
      <w:r w:rsidRPr="00904217">
        <w:rPr>
          <w:rFonts w:ascii="Arial" w:hAnsi="Arial" w:cs="Arial"/>
          <w:sz w:val="22"/>
          <w:szCs w:val="22"/>
          <w:lang w:val="fr-CH"/>
        </w:rPr>
        <w:t xml:space="preserve">une augmentation des ventes dans les services de livraison </w:t>
      </w:r>
      <w:r w:rsidR="0093722D" w:rsidRPr="00904217">
        <w:rPr>
          <w:rFonts w:ascii="Arial" w:hAnsi="Arial" w:cs="Arial"/>
          <w:sz w:val="22"/>
          <w:szCs w:val="22"/>
          <w:lang w:val="fr-CH"/>
        </w:rPr>
        <w:t xml:space="preserve">à domicile, de même que </w:t>
      </w:r>
      <w:r w:rsidR="00427EA0">
        <w:rPr>
          <w:rFonts w:ascii="Arial" w:hAnsi="Arial" w:cs="Arial"/>
          <w:sz w:val="22"/>
          <w:szCs w:val="22"/>
          <w:lang w:val="fr-CH"/>
        </w:rPr>
        <w:t xml:space="preserve">dans </w:t>
      </w:r>
      <w:r w:rsidR="0093722D" w:rsidRPr="00904217">
        <w:rPr>
          <w:rFonts w:ascii="Arial" w:hAnsi="Arial" w:cs="Arial"/>
          <w:sz w:val="22"/>
          <w:szCs w:val="22"/>
          <w:lang w:val="fr-CH"/>
        </w:rPr>
        <w:t>commerce de détail. Un certain nombre d</w:t>
      </w:r>
      <w:r w:rsidR="00904217">
        <w:rPr>
          <w:rFonts w:ascii="Arial" w:hAnsi="Arial" w:cs="Arial"/>
          <w:sz w:val="22"/>
          <w:szCs w:val="22"/>
          <w:lang w:val="fr-CH"/>
        </w:rPr>
        <w:t>’</w:t>
      </w:r>
      <w:r w:rsidR="0093722D" w:rsidRPr="00904217">
        <w:rPr>
          <w:rFonts w:ascii="Arial" w:hAnsi="Arial" w:cs="Arial"/>
          <w:sz w:val="22"/>
          <w:szCs w:val="22"/>
          <w:lang w:val="fr-CH"/>
        </w:rPr>
        <w:t>entreprises espère</w:t>
      </w:r>
      <w:r w:rsidR="00427EA0">
        <w:rPr>
          <w:rFonts w:ascii="Arial" w:hAnsi="Arial" w:cs="Arial"/>
          <w:sz w:val="22"/>
          <w:szCs w:val="22"/>
          <w:lang w:val="fr-CH"/>
        </w:rPr>
        <w:t>nt</w:t>
      </w:r>
      <w:r w:rsidR="0093722D" w:rsidRPr="00904217">
        <w:rPr>
          <w:rFonts w:ascii="Arial" w:hAnsi="Arial" w:cs="Arial"/>
          <w:sz w:val="22"/>
          <w:szCs w:val="22"/>
          <w:lang w:val="fr-CH"/>
        </w:rPr>
        <w:t xml:space="preserve"> que les consommateurs vont se recentrer sur les produits régionaux et suisses. Certains estiment enfin que la crise va encore accélérer la transformation numérique. </w:t>
      </w:r>
    </w:p>
    <w:p w14:paraId="2B4F3D09" w14:textId="19E546E8" w:rsidR="00C46840" w:rsidRPr="00904217" w:rsidRDefault="00C46840" w:rsidP="00607CB6">
      <w:pPr>
        <w:autoSpaceDE w:val="0"/>
        <w:autoSpaceDN w:val="0"/>
        <w:adjustRightInd w:val="0"/>
        <w:ind w:right="-1"/>
        <w:jc w:val="both"/>
        <w:rPr>
          <w:rFonts w:ascii="Arial" w:hAnsi="Arial" w:cs="Arial"/>
          <w:sz w:val="22"/>
          <w:szCs w:val="22"/>
          <w:lang w:val="fr-CH"/>
        </w:rPr>
      </w:pPr>
    </w:p>
    <w:p w14:paraId="2FED2E11" w14:textId="77777777" w:rsidR="002C2BBA" w:rsidRPr="00904217" w:rsidRDefault="002C2BBA" w:rsidP="00607CB6">
      <w:pPr>
        <w:autoSpaceDE w:val="0"/>
        <w:autoSpaceDN w:val="0"/>
        <w:adjustRightInd w:val="0"/>
        <w:ind w:right="-1"/>
        <w:jc w:val="both"/>
        <w:rPr>
          <w:rFonts w:ascii="Arial" w:hAnsi="Arial" w:cs="Arial"/>
          <w:b/>
          <w:bCs/>
          <w:sz w:val="22"/>
          <w:szCs w:val="22"/>
          <w:lang w:val="fr-CH"/>
        </w:rPr>
      </w:pPr>
    </w:p>
    <w:p w14:paraId="4566293B" w14:textId="411C8395" w:rsidR="002C2BBA" w:rsidRPr="00904217" w:rsidRDefault="0093722D" w:rsidP="00607CB6">
      <w:pPr>
        <w:autoSpaceDE w:val="0"/>
        <w:autoSpaceDN w:val="0"/>
        <w:adjustRightInd w:val="0"/>
        <w:ind w:right="-1"/>
        <w:jc w:val="both"/>
        <w:rPr>
          <w:rFonts w:ascii="Arial" w:hAnsi="Arial" w:cs="Arial"/>
          <w:b/>
          <w:bCs/>
          <w:sz w:val="22"/>
          <w:szCs w:val="22"/>
          <w:lang w:val="fr-CH"/>
        </w:rPr>
      </w:pPr>
      <w:r w:rsidRPr="00904217">
        <w:rPr>
          <w:rFonts w:ascii="Arial" w:hAnsi="Arial" w:cs="Arial"/>
          <w:b/>
          <w:bCs/>
          <w:sz w:val="22"/>
          <w:szCs w:val="22"/>
          <w:lang w:val="fr-CH"/>
        </w:rPr>
        <w:t>Approvisionnement de la population en boissons et autres contributions</w:t>
      </w:r>
    </w:p>
    <w:p w14:paraId="7DF0BE85" w14:textId="778D9D00" w:rsidR="0093722D" w:rsidRPr="00904217" w:rsidRDefault="0093722D" w:rsidP="00607CB6">
      <w:pPr>
        <w:autoSpaceDE w:val="0"/>
        <w:autoSpaceDN w:val="0"/>
        <w:adjustRightInd w:val="0"/>
        <w:ind w:right="-1"/>
        <w:jc w:val="both"/>
        <w:rPr>
          <w:rFonts w:ascii="Arial" w:hAnsi="Arial" w:cs="Arial"/>
          <w:sz w:val="22"/>
          <w:szCs w:val="22"/>
          <w:lang w:val="fr-CH"/>
        </w:rPr>
      </w:pPr>
      <w:r w:rsidRPr="00904217">
        <w:rPr>
          <w:rFonts w:ascii="Arial" w:hAnsi="Arial" w:cs="Arial"/>
          <w:sz w:val="22"/>
          <w:szCs w:val="22"/>
          <w:lang w:val="fr-CH"/>
        </w:rPr>
        <w:t>Les entreprises du secteur suisse des boissons prennent des dispositions particulières pour maintenir le haut niveau de qualité de leurs produits et assurer l</w:t>
      </w:r>
      <w:r w:rsidR="00904217">
        <w:rPr>
          <w:rFonts w:ascii="Arial" w:hAnsi="Arial" w:cs="Arial"/>
          <w:sz w:val="22"/>
          <w:szCs w:val="22"/>
          <w:lang w:val="fr-CH"/>
        </w:rPr>
        <w:t>’</w:t>
      </w:r>
      <w:r w:rsidRPr="00904217">
        <w:rPr>
          <w:rFonts w:ascii="Arial" w:hAnsi="Arial" w:cs="Arial"/>
          <w:sz w:val="22"/>
          <w:szCs w:val="22"/>
          <w:lang w:val="fr-CH"/>
        </w:rPr>
        <w:t xml:space="preserve">approvisionnement de la population suisse malgré des charges accrues. </w:t>
      </w:r>
      <w:r w:rsidR="005C4B31" w:rsidRPr="00904217">
        <w:rPr>
          <w:rFonts w:ascii="Arial" w:hAnsi="Arial" w:cs="Arial"/>
          <w:sz w:val="22"/>
          <w:szCs w:val="22"/>
          <w:lang w:val="fr-CH"/>
        </w:rPr>
        <w:t>Un c</w:t>
      </w:r>
      <w:r w:rsidRPr="00904217">
        <w:rPr>
          <w:rFonts w:ascii="Arial" w:hAnsi="Arial" w:cs="Arial"/>
          <w:sz w:val="22"/>
          <w:szCs w:val="22"/>
          <w:lang w:val="fr-CH"/>
        </w:rPr>
        <w:t>ertain nombre d</w:t>
      </w:r>
      <w:r w:rsidR="00904217">
        <w:rPr>
          <w:rFonts w:ascii="Arial" w:hAnsi="Arial" w:cs="Arial"/>
          <w:sz w:val="22"/>
          <w:szCs w:val="22"/>
          <w:lang w:val="fr-CH"/>
        </w:rPr>
        <w:t>’</w:t>
      </w:r>
      <w:r w:rsidRPr="00904217">
        <w:rPr>
          <w:rFonts w:ascii="Arial" w:hAnsi="Arial" w:cs="Arial"/>
          <w:sz w:val="22"/>
          <w:szCs w:val="22"/>
          <w:lang w:val="fr-CH"/>
        </w:rPr>
        <w:t>entreprises continue</w:t>
      </w:r>
      <w:r w:rsidR="005C4B31" w:rsidRPr="00904217">
        <w:rPr>
          <w:rFonts w:ascii="Arial" w:hAnsi="Arial" w:cs="Arial"/>
          <w:sz w:val="22"/>
          <w:szCs w:val="22"/>
          <w:lang w:val="fr-CH"/>
        </w:rPr>
        <w:t>nt</w:t>
      </w:r>
      <w:r w:rsidRPr="00904217">
        <w:rPr>
          <w:rFonts w:ascii="Arial" w:hAnsi="Arial" w:cs="Arial"/>
          <w:sz w:val="22"/>
          <w:szCs w:val="22"/>
          <w:lang w:val="fr-CH"/>
        </w:rPr>
        <w:t xml:space="preserve"> de verser un salaire à leurs collaborateurs malgré le chômage partiel, </w:t>
      </w:r>
      <w:r w:rsidR="00633922">
        <w:rPr>
          <w:rFonts w:ascii="Arial" w:hAnsi="Arial" w:cs="Arial"/>
          <w:sz w:val="22"/>
          <w:szCs w:val="22"/>
          <w:lang w:val="fr-CH"/>
        </w:rPr>
        <w:t xml:space="preserve">accordent une remise à leurs locataires commerciaux </w:t>
      </w:r>
      <w:r w:rsidR="000F04F1" w:rsidRPr="00904217">
        <w:rPr>
          <w:rFonts w:ascii="Arial" w:hAnsi="Arial" w:cs="Arial"/>
          <w:sz w:val="22"/>
          <w:szCs w:val="22"/>
          <w:lang w:val="fr-CH"/>
        </w:rPr>
        <w:t>ou soutiennent des manifestations afin d</w:t>
      </w:r>
      <w:r w:rsidR="00904217">
        <w:rPr>
          <w:rFonts w:ascii="Arial" w:hAnsi="Arial" w:cs="Arial"/>
          <w:sz w:val="22"/>
          <w:szCs w:val="22"/>
          <w:lang w:val="fr-CH"/>
        </w:rPr>
        <w:t>’</w:t>
      </w:r>
      <w:r w:rsidR="000F04F1" w:rsidRPr="00904217">
        <w:rPr>
          <w:rFonts w:ascii="Arial" w:hAnsi="Arial" w:cs="Arial"/>
          <w:sz w:val="22"/>
          <w:szCs w:val="22"/>
          <w:lang w:val="fr-CH"/>
        </w:rPr>
        <w:t>éviter des faillites. Le programme dans lequel un collaborateur apprend la profession de son collègue pour le soutenir et éviter du chômage partiel e</w:t>
      </w:r>
      <w:r w:rsidR="00633922">
        <w:rPr>
          <w:rFonts w:ascii="Arial" w:hAnsi="Arial" w:cs="Arial"/>
          <w:sz w:val="22"/>
          <w:szCs w:val="22"/>
          <w:lang w:val="fr-CH"/>
        </w:rPr>
        <w:t>s</w:t>
      </w:r>
      <w:r w:rsidR="000F04F1" w:rsidRPr="00904217">
        <w:rPr>
          <w:rFonts w:ascii="Arial" w:hAnsi="Arial" w:cs="Arial"/>
          <w:sz w:val="22"/>
          <w:szCs w:val="22"/>
          <w:lang w:val="fr-CH"/>
        </w:rPr>
        <w:t>t un</w:t>
      </w:r>
      <w:r w:rsidR="00633922">
        <w:rPr>
          <w:rFonts w:ascii="Arial" w:hAnsi="Arial" w:cs="Arial"/>
          <w:sz w:val="22"/>
          <w:szCs w:val="22"/>
          <w:lang w:val="fr-CH"/>
        </w:rPr>
        <w:t>e</w:t>
      </w:r>
      <w:r w:rsidR="000F04F1" w:rsidRPr="00904217">
        <w:rPr>
          <w:rFonts w:ascii="Arial" w:hAnsi="Arial" w:cs="Arial"/>
          <w:sz w:val="22"/>
          <w:szCs w:val="22"/>
          <w:lang w:val="fr-CH"/>
        </w:rPr>
        <w:t xml:space="preserve"> autre </w:t>
      </w:r>
      <w:r w:rsidR="00633922">
        <w:rPr>
          <w:rFonts w:ascii="Arial" w:hAnsi="Arial" w:cs="Arial"/>
          <w:sz w:val="22"/>
          <w:szCs w:val="22"/>
          <w:lang w:val="fr-CH"/>
        </w:rPr>
        <w:t xml:space="preserve">initiative </w:t>
      </w:r>
      <w:r w:rsidR="000F04F1" w:rsidRPr="00904217">
        <w:rPr>
          <w:rFonts w:ascii="Arial" w:hAnsi="Arial" w:cs="Arial"/>
          <w:sz w:val="22"/>
          <w:szCs w:val="22"/>
          <w:lang w:val="fr-CH"/>
        </w:rPr>
        <w:t>intéressant</w:t>
      </w:r>
      <w:r w:rsidR="00633922">
        <w:rPr>
          <w:rFonts w:ascii="Arial" w:hAnsi="Arial" w:cs="Arial"/>
          <w:sz w:val="22"/>
          <w:szCs w:val="22"/>
          <w:lang w:val="fr-CH"/>
        </w:rPr>
        <w:t>e</w:t>
      </w:r>
      <w:r w:rsidR="000F04F1" w:rsidRPr="00904217">
        <w:rPr>
          <w:rFonts w:ascii="Arial" w:hAnsi="Arial" w:cs="Arial"/>
          <w:sz w:val="22"/>
          <w:szCs w:val="22"/>
          <w:lang w:val="fr-CH"/>
        </w:rPr>
        <w:t>. Enfin, un grand nombre d</w:t>
      </w:r>
      <w:r w:rsidR="00904217">
        <w:rPr>
          <w:rFonts w:ascii="Arial" w:hAnsi="Arial" w:cs="Arial"/>
          <w:sz w:val="22"/>
          <w:szCs w:val="22"/>
          <w:lang w:val="fr-CH"/>
        </w:rPr>
        <w:t>’</w:t>
      </w:r>
      <w:r w:rsidR="000F04F1" w:rsidRPr="00904217">
        <w:rPr>
          <w:rFonts w:ascii="Arial" w:hAnsi="Arial" w:cs="Arial"/>
          <w:sz w:val="22"/>
          <w:szCs w:val="22"/>
          <w:lang w:val="fr-CH"/>
        </w:rPr>
        <w:t>entreprises propose</w:t>
      </w:r>
      <w:r w:rsidR="00633922">
        <w:rPr>
          <w:rFonts w:ascii="Arial" w:hAnsi="Arial" w:cs="Arial"/>
          <w:sz w:val="22"/>
          <w:szCs w:val="22"/>
          <w:lang w:val="fr-CH"/>
        </w:rPr>
        <w:t>nt</w:t>
      </w:r>
      <w:r w:rsidR="000F04F1" w:rsidRPr="00904217">
        <w:rPr>
          <w:rFonts w:ascii="Arial" w:hAnsi="Arial" w:cs="Arial"/>
          <w:sz w:val="22"/>
          <w:szCs w:val="22"/>
          <w:lang w:val="fr-CH"/>
        </w:rPr>
        <w:t xml:space="preserve"> des services de livraison à domicile, en particulier pour les personnes vulnérables. </w:t>
      </w:r>
    </w:p>
    <w:p w14:paraId="62DD79A5" w14:textId="77777777" w:rsidR="002C2BBA" w:rsidRPr="00904217" w:rsidRDefault="002C2BBA" w:rsidP="00607CB6">
      <w:pPr>
        <w:autoSpaceDE w:val="0"/>
        <w:autoSpaceDN w:val="0"/>
        <w:adjustRightInd w:val="0"/>
        <w:ind w:right="-1"/>
        <w:jc w:val="both"/>
        <w:rPr>
          <w:rFonts w:ascii="Arial" w:hAnsi="Arial" w:cs="Arial"/>
          <w:sz w:val="22"/>
          <w:szCs w:val="22"/>
          <w:lang w:val="fr-CH"/>
        </w:rPr>
      </w:pPr>
    </w:p>
    <w:p w14:paraId="42A8BFB3" w14:textId="730EF61E" w:rsidR="000F04F1" w:rsidRPr="00904217" w:rsidRDefault="000F04F1" w:rsidP="00607CB6">
      <w:pPr>
        <w:autoSpaceDE w:val="0"/>
        <w:autoSpaceDN w:val="0"/>
        <w:adjustRightInd w:val="0"/>
        <w:ind w:right="-1"/>
        <w:jc w:val="both"/>
        <w:rPr>
          <w:rFonts w:ascii="Arial" w:hAnsi="Arial" w:cs="Arial"/>
          <w:b/>
          <w:bCs/>
          <w:sz w:val="22"/>
          <w:szCs w:val="22"/>
          <w:lang w:val="fr-CH"/>
        </w:rPr>
      </w:pPr>
      <w:r w:rsidRPr="00904217">
        <w:rPr>
          <w:rFonts w:ascii="Arial" w:hAnsi="Arial" w:cs="Arial"/>
          <w:b/>
          <w:bCs/>
          <w:sz w:val="22"/>
          <w:szCs w:val="22"/>
          <w:lang w:val="fr-CH"/>
        </w:rPr>
        <w:t>Les mesures de la Confédération sont suffisantes</w:t>
      </w:r>
    </w:p>
    <w:p w14:paraId="48F8A6E0" w14:textId="3E7D79D9" w:rsidR="000F04F1" w:rsidRPr="00904217" w:rsidRDefault="000F04F1" w:rsidP="00607CB6">
      <w:pPr>
        <w:autoSpaceDE w:val="0"/>
        <w:autoSpaceDN w:val="0"/>
        <w:adjustRightInd w:val="0"/>
        <w:ind w:right="-1"/>
        <w:jc w:val="both"/>
        <w:rPr>
          <w:rFonts w:ascii="Arial" w:hAnsi="Arial" w:cs="Arial"/>
          <w:sz w:val="22"/>
          <w:szCs w:val="22"/>
          <w:lang w:val="fr-CH"/>
        </w:rPr>
      </w:pPr>
      <w:r w:rsidRPr="00904217">
        <w:rPr>
          <w:rFonts w:ascii="Arial" w:hAnsi="Arial" w:cs="Arial"/>
          <w:sz w:val="22"/>
          <w:szCs w:val="22"/>
          <w:lang w:val="fr-CH"/>
        </w:rPr>
        <w:t>Près de 6</w:t>
      </w:r>
      <w:r w:rsidR="00904217" w:rsidRPr="00904217">
        <w:rPr>
          <w:rFonts w:ascii="Arial" w:hAnsi="Arial" w:cs="Arial"/>
          <w:sz w:val="22"/>
          <w:szCs w:val="22"/>
          <w:lang w:val="fr-CH"/>
        </w:rPr>
        <w:t>0</w:t>
      </w:r>
      <w:r w:rsidR="00904217">
        <w:rPr>
          <w:rFonts w:ascii="Arial" w:hAnsi="Arial" w:cs="Arial"/>
          <w:sz w:val="22"/>
          <w:szCs w:val="22"/>
          <w:lang w:val="fr-CH"/>
        </w:rPr>
        <w:t> </w:t>
      </w:r>
      <w:r w:rsidR="00904217" w:rsidRPr="00904217">
        <w:rPr>
          <w:rFonts w:ascii="Arial" w:hAnsi="Arial" w:cs="Arial"/>
          <w:sz w:val="22"/>
          <w:szCs w:val="22"/>
          <w:lang w:val="fr-CH"/>
        </w:rPr>
        <w:t>%</w:t>
      </w:r>
      <w:r w:rsidRPr="00904217">
        <w:rPr>
          <w:rFonts w:ascii="Arial" w:hAnsi="Arial" w:cs="Arial"/>
          <w:sz w:val="22"/>
          <w:szCs w:val="22"/>
          <w:lang w:val="fr-CH"/>
        </w:rPr>
        <w:t xml:space="preserve"> des entreprises interrogées estiment que les mesures prises par le Conseil fédéral sont suffisantes. Cela dit, une solution fondée sur une décision claire est demandée sur la question de la réduction des loyers commerciaux, afin de dissiper les incertitudes actuelles. Nombre d</w:t>
      </w:r>
      <w:r w:rsidR="00904217">
        <w:rPr>
          <w:rFonts w:ascii="Arial" w:hAnsi="Arial" w:cs="Arial"/>
          <w:sz w:val="22"/>
          <w:szCs w:val="22"/>
          <w:lang w:val="fr-CH"/>
        </w:rPr>
        <w:t>’</w:t>
      </w:r>
      <w:r w:rsidRPr="00904217">
        <w:rPr>
          <w:rFonts w:ascii="Arial" w:hAnsi="Arial" w:cs="Arial"/>
          <w:sz w:val="22"/>
          <w:szCs w:val="22"/>
          <w:lang w:val="fr-CH"/>
        </w:rPr>
        <w:t>entreprises demande</w:t>
      </w:r>
      <w:r w:rsidR="00633922">
        <w:rPr>
          <w:rFonts w:ascii="Arial" w:hAnsi="Arial" w:cs="Arial"/>
          <w:sz w:val="22"/>
          <w:szCs w:val="22"/>
          <w:lang w:val="fr-CH"/>
        </w:rPr>
        <w:t>nt</w:t>
      </w:r>
      <w:r w:rsidRPr="00904217">
        <w:rPr>
          <w:rFonts w:ascii="Arial" w:hAnsi="Arial" w:cs="Arial"/>
          <w:sz w:val="22"/>
          <w:szCs w:val="22"/>
          <w:lang w:val="fr-CH"/>
        </w:rPr>
        <w:t xml:space="preserve"> par ailleurs que les boissons </w:t>
      </w:r>
      <w:r w:rsidR="00633922">
        <w:rPr>
          <w:rFonts w:ascii="Arial" w:hAnsi="Arial" w:cs="Arial"/>
          <w:sz w:val="22"/>
          <w:szCs w:val="22"/>
          <w:lang w:val="fr-CH"/>
        </w:rPr>
        <w:t xml:space="preserve">indigènes </w:t>
      </w:r>
      <w:r w:rsidRPr="00904217">
        <w:rPr>
          <w:rFonts w:ascii="Arial" w:hAnsi="Arial" w:cs="Arial"/>
          <w:sz w:val="22"/>
          <w:szCs w:val="22"/>
          <w:lang w:val="fr-CH"/>
        </w:rPr>
        <w:t>soient privilégiées afin de maintenir et de promouvoir la création de valeur en Suisse. Dans le domaine de la restauration, un nouvel assouplissement des mesures est souhaité</w:t>
      </w:r>
      <w:r w:rsidR="00633922">
        <w:rPr>
          <w:rFonts w:ascii="Arial" w:hAnsi="Arial" w:cs="Arial"/>
          <w:sz w:val="22"/>
          <w:szCs w:val="22"/>
          <w:lang w:val="fr-CH"/>
        </w:rPr>
        <w:t xml:space="preserve"> prochainement</w:t>
      </w:r>
      <w:r w:rsidRPr="00904217">
        <w:rPr>
          <w:rFonts w:ascii="Arial" w:hAnsi="Arial" w:cs="Arial"/>
          <w:sz w:val="22"/>
          <w:szCs w:val="22"/>
          <w:lang w:val="fr-CH"/>
        </w:rPr>
        <w:t>, de même qu</w:t>
      </w:r>
      <w:r w:rsidR="00904217">
        <w:rPr>
          <w:rFonts w:ascii="Arial" w:hAnsi="Arial" w:cs="Arial"/>
          <w:sz w:val="22"/>
          <w:szCs w:val="22"/>
          <w:lang w:val="fr-CH"/>
        </w:rPr>
        <w:t>’</w:t>
      </w:r>
      <w:r w:rsidRPr="00904217">
        <w:rPr>
          <w:rFonts w:ascii="Arial" w:hAnsi="Arial" w:cs="Arial"/>
          <w:sz w:val="22"/>
          <w:szCs w:val="22"/>
          <w:lang w:val="fr-CH"/>
        </w:rPr>
        <w:t xml:space="preserve">un soutien </w:t>
      </w:r>
      <w:r w:rsidR="005C4B31" w:rsidRPr="00904217">
        <w:rPr>
          <w:rFonts w:ascii="Arial" w:hAnsi="Arial" w:cs="Arial"/>
          <w:sz w:val="22"/>
          <w:szCs w:val="22"/>
          <w:lang w:val="fr-CH"/>
        </w:rPr>
        <w:t>dans les mois à venir, qui s</w:t>
      </w:r>
      <w:r w:rsidR="00904217">
        <w:rPr>
          <w:rFonts w:ascii="Arial" w:hAnsi="Arial" w:cs="Arial"/>
          <w:sz w:val="22"/>
          <w:szCs w:val="22"/>
          <w:lang w:val="fr-CH"/>
        </w:rPr>
        <w:t>’</w:t>
      </w:r>
      <w:r w:rsidR="005C4B31" w:rsidRPr="00904217">
        <w:rPr>
          <w:rFonts w:ascii="Arial" w:hAnsi="Arial" w:cs="Arial"/>
          <w:sz w:val="22"/>
          <w:szCs w:val="22"/>
          <w:lang w:val="fr-CH"/>
        </w:rPr>
        <w:t>annoncent difficiles pour bon nombre d</w:t>
      </w:r>
      <w:r w:rsidR="00904217">
        <w:rPr>
          <w:rFonts w:ascii="Arial" w:hAnsi="Arial" w:cs="Arial"/>
          <w:sz w:val="22"/>
          <w:szCs w:val="22"/>
          <w:lang w:val="fr-CH"/>
        </w:rPr>
        <w:t>’</w:t>
      </w:r>
      <w:r w:rsidR="005C4B31" w:rsidRPr="00904217">
        <w:rPr>
          <w:rFonts w:ascii="Arial" w:hAnsi="Arial" w:cs="Arial"/>
          <w:sz w:val="22"/>
          <w:szCs w:val="22"/>
          <w:lang w:val="fr-CH"/>
        </w:rPr>
        <w:t xml:space="preserve">entreprises et de fournisseurs. </w:t>
      </w:r>
    </w:p>
    <w:p w14:paraId="15B92EDF" w14:textId="77777777" w:rsidR="000F04F1" w:rsidRPr="00904217" w:rsidRDefault="000F04F1" w:rsidP="00607CB6">
      <w:pPr>
        <w:autoSpaceDE w:val="0"/>
        <w:autoSpaceDN w:val="0"/>
        <w:adjustRightInd w:val="0"/>
        <w:ind w:right="-1"/>
        <w:jc w:val="both"/>
        <w:rPr>
          <w:rFonts w:ascii="Arial" w:hAnsi="Arial" w:cs="Arial"/>
          <w:sz w:val="22"/>
          <w:szCs w:val="22"/>
          <w:lang w:val="fr-CH"/>
        </w:rPr>
      </w:pPr>
    </w:p>
    <w:p w14:paraId="5FE47875" w14:textId="77777777" w:rsidR="00C73C28" w:rsidRPr="00904217" w:rsidRDefault="00C73C28" w:rsidP="0043786D">
      <w:pPr>
        <w:autoSpaceDE w:val="0"/>
        <w:autoSpaceDN w:val="0"/>
        <w:adjustRightInd w:val="0"/>
        <w:ind w:right="-1"/>
        <w:jc w:val="both"/>
        <w:rPr>
          <w:rFonts w:ascii="Arial" w:hAnsi="Arial" w:cs="Arial"/>
          <w:sz w:val="22"/>
          <w:szCs w:val="22"/>
          <w:lang w:val="fr-CH"/>
        </w:rPr>
      </w:pPr>
    </w:p>
    <w:p w14:paraId="5F5107C1" w14:textId="11C0C97E" w:rsidR="0043786D" w:rsidRPr="00904217" w:rsidRDefault="00F42F8E" w:rsidP="0043786D">
      <w:pPr>
        <w:ind w:right="-1"/>
        <w:jc w:val="both"/>
        <w:rPr>
          <w:rFonts w:ascii="Arial" w:hAnsi="Arial" w:cs="Arial"/>
          <w:b/>
          <w:sz w:val="22"/>
          <w:szCs w:val="22"/>
          <w:lang w:val="fr-CH"/>
        </w:rPr>
      </w:pPr>
      <w:r w:rsidRPr="00904217">
        <w:rPr>
          <w:rFonts w:ascii="Arial" w:hAnsi="Arial" w:cs="Arial"/>
          <w:b/>
          <w:sz w:val="22"/>
          <w:szCs w:val="22"/>
          <w:lang w:val="fr-CH"/>
        </w:rPr>
        <w:t>R</w:t>
      </w:r>
      <w:r w:rsidR="000D2858" w:rsidRPr="00904217">
        <w:rPr>
          <w:rFonts w:ascii="Arial" w:hAnsi="Arial" w:cs="Arial"/>
          <w:b/>
          <w:sz w:val="22"/>
          <w:szCs w:val="22"/>
          <w:lang w:val="fr-CH"/>
        </w:rPr>
        <w:t>enseignement</w:t>
      </w:r>
      <w:r w:rsidRPr="00904217">
        <w:rPr>
          <w:rFonts w:ascii="Arial" w:hAnsi="Arial" w:cs="Arial"/>
          <w:b/>
          <w:sz w:val="22"/>
          <w:szCs w:val="22"/>
          <w:lang w:val="fr-CH"/>
        </w:rPr>
        <w:t>s</w:t>
      </w:r>
      <w:r w:rsidR="00904217">
        <w:rPr>
          <w:rFonts w:ascii="Arial" w:hAnsi="Arial" w:cs="Arial"/>
          <w:b/>
          <w:sz w:val="22"/>
          <w:szCs w:val="22"/>
          <w:lang w:val="fr-CH"/>
        </w:rPr>
        <w:t>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3786D" w:rsidRPr="00F42F8E" w14:paraId="0DA9C18C" w14:textId="77777777" w:rsidTr="0043786D">
        <w:tc>
          <w:tcPr>
            <w:tcW w:w="9072" w:type="dxa"/>
          </w:tcPr>
          <w:p w14:paraId="42A36782" w14:textId="56FB9779" w:rsidR="0043786D" w:rsidRPr="00F42F8E" w:rsidRDefault="00BA7DB0" w:rsidP="00681C62">
            <w:pPr>
              <w:ind w:left="-110"/>
              <w:jc w:val="both"/>
              <w:rPr>
                <w:rFonts w:ascii="Arial" w:hAnsi="Arial" w:cs="Arial"/>
                <w:sz w:val="22"/>
                <w:szCs w:val="22"/>
              </w:rPr>
            </w:pPr>
            <w:r w:rsidRPr="00904217">
              <w:rPr>
                <w:rFonts w:ascii="Arial" w:hAnsi="Arial" w:cs="Arial"/>
                <w:sz w:val="22"/>
                <w:szCs w:val="22"/>
                <w:lang w:val="fr-CH"/>
              </w:rPr>
              <w:t>Christoph Lienert</w:t>
            </w:r>
          </w:p>
        </w:tc>
      </w:tr>
      <w:tr w:rsidR="0043786D" w:rsidRPr="004E6F03" w14:paraId="1815C1BD" w14:textId="77777777" w:rsidTr="0043786D">
        <w:tc>
          <w:tcPr>
            <w:tcW w:w="9072" w:type="dxa"/>
          </w:tcPr>
          <w:p w14:paraId="4472BD66" w14:textId="321254E8" w:rsidR="0043786D" w:rsidRPr="004E6F03" w:rsidRDefault="000D2858" w:rsidP="00681C62">
            <w:pPr>
              <w:ind w:left="-110"/>
              <w:jc w:val="both"/>
              <w:rPr>
                <w:rFonts w:ascii="Arial" w:hAnsi="Arial" w:cs="Arial"/>
                <w:sz w:val="22"/>
                <w:szCs w:val="22"/>
                <w:lang w:val="fr-CH"/>
              </w:rPr>
            </w:pPr>
            <w:r w:rsidRPr="00904217">
              <w:rPr>
                <w:rFonts w:ascii="Arial" w:hAnsi="Arial" w:cs="Arial"/>
                <w:sz w:val="22"/>
                <w:szCs w:val="22"/>
                <w:lang w:val="fr-CH"/>
              </w:rPr>
              <w:t xml:space="preserve">Communauté de travail de </w:t>
            </w:r>
            <w:r w:rsidR="00EB6E62">
              <w:rPr>
                <w:rFonts w:ascii="Arial" w:hAnsi="Arial" w:cs="Arial"/>
                <w:sz w:val="22"/>
                <w:szCs w:val="22"/>
                <w:lang w:val="fr-CH"/>
              </w:rPr>
              <w:t>la branche</w:t>
            </w:r>
            <w:r w:rsidRPr="00904217">
              <w:rPr>
                <w:rFonts w:ascii="Arial" w:hAnsi="Arial" w:cs="Arial"/>
                <w:sz w:val="22"/>
                <w:szCs w:val="22"/>
                <w:lang w:val="fr-CH"/>
              </w:rPr>
              <w:t xml:space="preserve"> suisse des boissons</w:t>
            </w:r>
          </w:p>
        </w:tc>
      </w:tr>
      <w:tr w:rsidR="0043786D" w:rsidRPr="00F42F8E" w14:paraId="7AD5FB2B" w14:textId="77777777" w:rsidTr="0043786D">
        <w:tc>
          <w:tcPr>
            <w:tcW w:w="9072" w:type="dxa"/>
          </w:tcPr>
          <w:p w14:paraId="15B61E92" w14:textId="434D37A7" w:rsidR="0043786D" w:rsidRPr="00F42F8E" w:rsidRDefault="00BA7DB0" w:rsidP="00681C62">
            <w:pPr>
              <w:ind w:left="-110"/>
              <w:jc w:val="both"/>
              <w:rPr>
                <w:rFonts w:ascii="Arial" w:hAnsi="Arial" w:cs="Arial"/>
                <w:sz w:val="22"/>
                <w:szCs w:val="22"/>
              </w:rPr>
            </w:pPr>
            <w:r w:rsidRPr="00904217">
              <w:rPr>
                <w:rFonts w:ascii="Arial" w:hAnsi="Arial" w:cs="Arial"/>
                <w:sz w:val="22"/>
                <w:szCs w:val="22"/>
                <w:lang w:val="fr-CH"/>
              </w:rPr>
              <w:t>079 407 02 88</w:t>
            </w:r>
          </w:p>
        </w:tc>
      </w:tr>
      <w:tr w:rsidR="0043786D" w:rsidRPr="00F42F8E" w14:paraId="36A9B223" w14:textId="77777777" w:rsidTr="0043786D">
        <w:tc>
          <w:tcPr>
            <w:tcW w:w="9072" w:type="dxa"/>
          </w:tcPr>
          <w:p w14:paraId="7E11A521" w14:textId="6DF198B5" w:rsidR="0043786D" w:rsidRPr="00F42F8E" w:rsidRDefault="008E34DC" w:rsidP="00681C62">
            <w:pPr>
              <w:ind w:left="-110"/>
              <w:jc w:val="both"/>
              <w:rPr>
                <w:rFonts w:ascii="Arial" w:hAnsi="Arial" w:cs="Arial"/>
                <w:sz w:val="22"/>
                <w:szCs w:val="22"/>
              </w:rPr>
            </w:pPr>
            <w:hyperlink r:id="rId7" w:history="1">
              <w:r w:rsidR="00BA7DB0" w:rsidRPr="00904217">
                <w:rPr>
                  <w:rStyle w:val="Hyperlink"/>
                  <w:rFonts w:ascii="Arial" w:hAnsi="Arial" w:cs="Arial"/>
                  <w:sz w:val="22"/>
                  <w:szCs w:val="22"/>
                  <w:lang w:val="fr-CH"/>
                </w:rPr>
                <w:t>christoph.lienert@getraenke.ch</w:t>
              </w:r>
            </w:hyperlink>
          </w:p>
        </w:tc>
      </w:tr>
      <w:tr w:rsidR="002C2BBA" w:rsidRPr="00904217" w14:paraId="1E76F399" w14:textId="77777777" w:rsidTr="0043786D">
        <w:tc>
          <w:tcPr>
            <w:tcW w:w="9072" w:type="dxa"/>
          </w:tcPr>
          <w:p w14:paraId="68018C79" w14:textId="437875B9" w:rsidR="002C2BBA" w:rsidRPr="00904217" w:rsidRDefault="008E34DC" w:rsidP="00681C62">
            <w:pPr>
              <w:ind w:left="-110"/>
              <w:jc w:val="both"/>
              <w:rPr>
                <w:rFonts w:ascii="Arial" w:hAnsi="Arial" w:cs="Arial"/>
                <w:sz w:val="22"/>
                <w:szCs w:val="22"/>
                <w:lang w:val="fr-CH"/>
              </w:rPr>
            </w:pPr>
            <w:hyperlink r:id="rId8" w:history="1">
              <w:r w:rsidR="00EB6E62" w:rsidRPr="00451875">
                <w:rPr>
                  <w:rStyle w:val="Hyperlink"/>
                  <w:rFonts w:ascii="Arial" w:hAnsi="Arial" w:cs="Arial"/>
                  <w:sz w:val="22"/>
                  <w:szCs w:val="22"/>
                  <w:lang w:val="fr-CH"/>
                </w:rPr>
                <w:t>www.branchedesboissons.ch</w:t>
              </w:r>
            </w:hyperlink>
          </w:p>
        </w:tc>
      </w:tr>
    </w:tbl>
    <w:p w14:paraId="2723BA17" w14:textId="77777777" w:rsidR="0043786D" w:rsidRPr="00904217" w:rsidRDefault="0043786D" w:rsidP="0043786D">
      <w:pPr>
        <w:ind w:right="-1"/>
        <w:jc w:val="both"/>
        <w:rPr>
          <w:rFonts w:ascii="Arial" w:hAnsi="Arial" w:cs="Arial"/>
          <w:sz w:val="22"/>
          <w:szCs w:val="22"/>
          <w:lang w:val="fr-CH"/>
        </w:rPr>
      </w:pPr>
    </w:p>
    <w:p w14:paraId="20A6C1E0" w14:textId="638A0725" w:rsidR="0043786D" w:rsidRPr="00904217" w:rsidRDefault="000D2858" w:rsidP="0043786D">
      <w:pPr>
        <w:ind w:right="-1"/>
        <w:rPr>
          <w:rFonts w:ascii="Arial" w:eastAsiaTheme="minorEastAsia" w:hAnsi="Arial" w:cs="Arial"/>
          <w:b/>
          <w:i/>
          <w:noProof/>
          <w:sz w:val="20"/>
          <w:szCs w:val="22"/>
          <w:lang w:val="fr-CH"/>
        </w:rPr>
      </w:pPr>
      <w:r w:rsidRPr="00904217">
        <w:rPr>
          <w:rFonts w:ascii="Arial" w:eastAsiaTheme="minorEastAsia" w:hAnsi="Arial" w:cs="Arial"/>
          <w:b/>
          <w:i/>
          <w:noProof/>
          <w:sz w:val="20"/>
          <w:szCs w:val="22"/>
          <w:lang w:val="fr-CH"/>
        </w:rPr>
        <w:t xml:space="preserve">Communauté de travail de </w:t>
      </w:r>
      <w:r w:rsidR="00EB6E62">
        <w:rPr>
          <w:rFonts w:ascii="Arial" w:eastAsiaTheme="minorEastAsia" w:hAnsi="Arial" w:cs="Arial"/>
          <w:b/>
          <w:i/>
          <w:noProof/>
          <w:sz w:val="20"/>
          <w:szCs w:val="22"/>
          <w:lang w:val="fr-CH"/>
        </w:rPr>
        <w:t>la branche</w:t>
      </w:r>
      <w:r w:rsidRPr="00904217">
        <w:rPr>
          <w:rFonts w:ascii="Arial" w:eastAsiaTheme="minorEastAsia" w:hAnsi="Arial" w:cs="Arial"/>
          <w:b/>
          <w:i/>
          <w:noProof/>
          <w:sz w:val="20"/>
          <w:szCs w:val="22"/>
          <w:lang w:val="fr-CH"/>
        </w:rPr>
        <w:t xml:space="preserve"> suisse des boissons </w:t>
      </w:r>
    </w:p>
    <w:p w14:paraId="0155DED0" w14:textId="66FBAF7F" w:rsidR="0043786D" w:rsidRPr="00904217" w:rsidRDefault="000D2858" w:rsidP="0043786D">
      <w:pPr>
        <w:ind w:right="-1"/>
        <w:jc w:val="both"/>
        <w:rPr>
          <w:rFonts w:ascii="Arial" w:hAnsi="Arial" w:cs="Arial"/>
          <w:i/>
          <w:sz w:val="20"/>
          <w:szCs w:val="22"/>
          <w:lang w:val="fr-CH"/>
        </w:rPr>
      </w:pPr>
      <w:r w:rsidRPr="00904217">
        <w:rPr>
          <w:rFonts w:ascii="Arial" w:hAnsi="Arial" w:cs="Arial"/>
          <w:i/>
          <w:sz w:val="20"/>
          <w:szCs w:val="22"/>
          <w:lang w:val="fr-CH"/>
        </w:rPr>
        <w:t xml:space="preserve">Fondée en 1957, la Communauté de travail de </w:t>
      </w:r>
      <w:r w:rsidR="00EB6E62">
        <w:rPr>
          <w:rFonts w:ascii="Arial" w:hAnsi="Arial" w:cs="Arial"/>
          <w:i/>
          <w:sz w:val="20"/>
          <w:szCs w:val="22"/>
          <w:lang w:val="fr-CH"/>
        </w:rPr>
        <w:t>la branche</w:t>
      </w:r>
      <w:r w:rsidRPr="00904217">
        <w:rPr>
          <w:rFonts w:ascii="Arial" w:hAnsi="Arial" w:cs="Arial"/>
          <w:i/>
          <w:sz w:val="20"/>
          <w:szCs w:val="22"/>
          <w:lang w:val="fr-CH"/>
        </w:rPr>
        <w:t xml:space="preserve"> suisse des boissons est l</w:t>
      </w:r>
      <w:r w:rsidR="00904217">
        <w:rPr>
          <w:rFonts w:ascii="Arial" w:hAnsi="Arial" w:cs="Arial"/>
          <w:i/>
          <w:sz w:val="20"/>
          <w:szCs w:val="22"/>
          <w:lang w:val="fr-CH"/>
        </w:rPr>
        <w:t>’</w:t>
      </w:r>
      <w:r w:rsidRPr="00904217">
        <w:rPr>
          <w:rFonts w:ascii="Arial" w:hAnsi="Arial" w:cs="Arial"/>
          <w:i/>
          <w:sz w:val="20"/>
          <w:szCs w:val="22"/>
          <w:lang w:val="fr-CH"/>
        </w:rPr>
        <w:t>association faîtière du secteur suisse des boissons. Elle représente quelque 30 000 entreprises pour un chiffre d</w:t>
      </w:r>
      <w:r w:rsidR="00904217">
        <w:rPr>
          <w:rFonts w:ascii="Arial" w:hAnsi="Arial" w:cs="Arial"/>
          <w:i/>
          <w:sz w:val="20"/>
          <w:szCs w:val="22"/>
          <w:lang w:val="fr-CH"/>
        </w:rPr>
        <w:t>’</w:t>
      </w:r>
      <w:r w:rsidRPr="00904217">
        <w:rPr>
          <w:rFonts w:ascii="Arial" w:hAnsi="Arial" w:cs="Arial"/>
          <w:i/>
          <w:sz w:val="20"/>
          <w:szCs w:val="22"/>
          <w:lang w:val="fr-CH"/>
        </w:rPr>
        <w:t>affaires total de l</w:t>
      </w:r>
      <w:r w:rsidR="00904217">
        <w:rPr>
          <w:rFonts w:ascii="Arial" w:hAnsi="Arial" w:cs="Arial"/>
          <w:i/>
          <w:sz w:val="20"/>
          <w:szCs w:val="22"/>
          <w:lang w:val="fr-CH"/>
        </w:rPr>
        <w:t>’</w:t>
      </w:r>
      <w:r w:rsidRPr="00904217">
        <w:rPr>
          <w:rFonts w:ascii="Arial" w:hAnsi="Arial" w:cs="Arial"/>
          <w:i/>
          <w:sz w:val="20"/>
          <w:szCs w:val="22"/>
          <w:lang w:val="fr-CH"/>
        </w:rPr>
        <w:t>ordre de 1</w:t>
      </w:r>
      <w:r w:rsidR="00904217" w:rsidRPr="00904217">
        <w:rPr>
          <w:rFonts w:ascii="Arial" w:hAnsi="Arial" w:cs="Arial"/>
          <w:i/>
          <w:sz w:val="20"/>
          <w:szCs w:val="22"/>
          <w:lang w:val="fr-CH"/>
        </w:rPr>
        <w:t>4</w:t>
      </w:r>
      <w:r w:rsidR="00904217">
        <w:rPr>
          <w:rFonts w:ascii="Arial" w:hAnsi="Arial" w:cs="Arial"/>
          <w:i/>
          <w:sz w:val="20"/>
          <w:szCs w:val="22"/>
          <w:lang w:val="fr-CH"/>
        </w:rPr>
        <w:t> </w:t>
      </w:r>
      <w:r w:rsidR="00904217" w:rsidRPr="00904217">
        <w:rPr>
          <w:rFonts w:ascii="Arial" w:hAnsi="Arial" w:cs="Arial"/>
          <w:i/>
          <w:sz w:val="20"/>
          <w:szCs w:val="22"/>
          <w:lang w:val="fr-CH"/>
        </w:rPr>
        <w:t>millia</w:t>
      </w:r>
      <w:r w:rsidRPr="00904217">
        <w:rPr>
          <w:rFonts w:ascii="Arial" w:hAnsi="Arial" w:cs="Arial"/>
          <w:i/>
          <w:sz w:val="20"/>
          <w:szCs w:val="22"/>
          <w:lang w:val="fr-CH"/>
        </w:rPr>
        <w:t>rds de francs. Les segments suivants sont couverts par l</w:t>
      </w:r>
      <w:r w:rsidR="00904217">
        <w:rPr>
          <w:rFonts w:ascii="Arial" w:hAnsi="Arial" w:cs="Arial"/>
          <w:i/>
          <w:sz w:val="20"/>
          <w:szCs w:val="22"/>
          <w:lang w:val="fr-CH"/>
        </w:rPr>
        <w:t>’</w:t>
      </w:r>
      <w:r w:rsidRPr="00904217">
        <w:rPr>
          <w:rFonts w:ascii="Arial" w:hAnsi="Arial" w:cs="Arial"/>
          <w:i/>
          <w:sz w:val="20"/>
          <w:szCs w:val="22"/>
          <w:lang w:val="fr-CH"/>
        </w:rPr>
        <w:t>ASG</w:t>
      </w:r>
      <w:r w:rsidR="00904217">
        <w:rPr>
          <w:rFonts w:ascii="Arial" w:hAnsi="Arial" w:cs="Arial"/>
          <w:i/>
          <w:sz w:val="20"/>
          <w:szCs w:val="22"/>
          <w:lang w:val="fr-CH"/>
        </w:rPr>
        <w:t> :</w:t>
      </w:r>
      <w:r w:rsidRPr="00904217">
        <w:rPr>
          <w:rFonts w:ascii="Arial" w:hAnsi="Arial" w:cs="Arial"/>
          <w:i/>
          <w:sz w:val="20"/>
          <w:szCs w:val="22"/>
          <w:lang w:val="fr-CH"/>
        </w:rPr>
        <w:t xml:space="preserve"> la bière, le vin, l</w:t>
      </w:r>
      <w:r w:rsidR="00904217">
        <w:rPr>
          <w:rFonts w:ascii="Arial" w:hAnsi="Arial" w:cs="Arial"/>
          <w:i/>
          <w:sz w:val="20"/>
          <w:szCs w:val="22"/>
          <w:lang w:val="fr-CH"/>
        </w:rPr>
        <w:t>’</w:t>
      </w:r>
      <w:r w:rsidRPr="00904217">
        <w:rPr>
          <w:rFonts w:ascii="Arial" w:hAnsi="Arial" w:cs="Arial"/>
          <w:i/>
          <w:sz w:val="20"/>
          <w:szCs w:val="22"/>
          <w:lang w:val="fr-CH"/>
        </w:rPr>
        <w:t xml:space="preserve">eau minérale/les boissons rafraîchissantes, les </w:t>
      </w:r>
      <w:r w:rsidR="00633922">
        <w:rPr>
          <w:rFonts w:ascii="Arial" w:hAnsi="Arial" w:cs="Arial"/>
          <w:i/>
          <w:sz w:val="20"/>
          <w:szCs w:val="22"/>
          <w:lang w:val="fr-CH"/>
        </w:rPr>
        <w:t>spiritueux et les jus de fruits</w:t>
      </w:r>
      <w:r w:rsidR="0043786D" w:rsidRPr="00904217">
        <w:rPr>
          <w:rFonts w:ascii="Arial" w:hAnsi="Arial" w:cs="Arial"/>
          <w:i/>
          <w:sz w:val="20"/>
          <w:szCs w:val="22"/>
          <w:lang w:val="fr-CH"/>
        </w:rPr>
        <w:t>.</w:t>
      </w:r>
    </w:p>
    <w:p w14:paraId="2BE4106D" w14:textId="19692A9C" w:rsidR="001B5801" w:rsidRPr="00904217" w:rsidRDefault="001B5801">
      <w:pPr>
        <w:rPr>
          <w:lang w:val="fr-CH"/>
        </w:rPr>
      </w:pPr>
    </w:p>
    <w:p w14:paraId="62AF5319" w14:textId="3EA0BC6C" w:rsidR="000D2858" w:rsidRPr="00904217" w:rsidRDefault="000D2858" w:rsidP="0018776D">
      <w:pPr>
        <w:pBdr>
          <w:top w:val="single" w:sz="4" w:space="1" w:color="auto"/>
          <w:left w:val="single" w:sz="4" w:space="4" w:color="auto"/>
          <w:bottom w:val="single" w:sz="4" w:space="1" w:color="auto"/>
          <w:right w:val="single" w:sz="4" w:space="4" w:color="auto"/>
        </w:pBdr>
        <w:autoSpaceDE w:val="0"/>
        <w:autoSpaceDN w:val="0"/>
        <w:adjustRightInd w:val="0"/>
        <w:ind w:right="-1"/>
        <w:jc w:val="both"/>
        <w:rPr>
          <w:rFonts w:ascii="Arial" w:hAnsi="Arial" w:cs="Arial"/>
          <w:b/>
          <w:bCs/>
          <w:sz w:val="20"/>
          <w:szCs w:val="20"/>
          <w:lang w:val="fr-CH"/>
        </w:rPr>
      </w:pPr>
      <w:r w:rsidRPr="00904217">
        <w:rPr>
          <w:rFonts w:ascii="Arial" w:hAnsi="Arial" w:cs="Arial"/>
          <w:b/>
          <w:bCs/>
          <w:sz w:val="20"/>
          <w:szCs w:val="20"/>
          <w:lang w:val="fr-CH"/>
        </w:rPr>
        <w:t>Informations concernant l</w:t>
      </w:r>
      <w:r w:rsidR="00904217">
        <w:rPr>
          <w:rFonts w:ascii="Arial" w:hAnsi="Arial" w:cs="Arial"/>
          <w:b/>
          <w:bCs/>
          <w:sz w:val="20"/>
          <w:szCs w:val="20"/>
          <w:lang w:val="fr-CH"/>
        </w:rPr>
        <w:t>’</w:t>
      </w:r>
      <w:r w:rsidRPr="00904217">
        <w:rPr>
          <w:rFonts w:ascii="Arial" w:hAnsi="Arial" w:cs="Arial"/>
          <w:b/>
          <w:bCs/>
          <w:sz w:val="20"/>
          <w:szCs w:val="20"/>
          <w:lang w:val="fr-CH"/>
        </w:rPr>
        <w:t xml:space="preserve">enquête </w:t>
      </w:r>
    </w:p>
    <w:p w14:paraId="08F3D635" w14:textId="37D05B46" w:rsidR="000B5AD6" w:rsidRPr="00904217" w:rsidRDefault="000B5AD6" w:rsidP="0018776D">
      <w:pPr>
        <w:pBdr>
          <w:top w:val="single" w:sz="4" w:space="1" w:color="auto"/>
          <w:left w:val="single" w:sz="4" w:space="4" w:color="auto"/>
          <w:bottom w:val="single" w:sz="4" w:space="1" w:color="auto"/>
          <w:right w:val="single" w:sz="4" w:space="4" w:color="auto"/>
        </w:pBdr>
        <w:autoSpaceDE w:val="0"/>
        <w:autoSpaceDN w:val="0"/>
        <w:adjustRightInd w:val="0"/>
        <w:ind w:right="-1"/>
        <w:jc w:val="both"/>
        <w:rPr>
          <w:rFonts w:ascii="Arial" w:hAnsi="Arial" w:cs="Arial"/>
          <w:sz w:val="20"/>
          <w:szCs w:val="20"/>
          <w:lang w:val="fr-CH"/>
        </w:rPr>
      </w:pPr>
      <w:r w:rsidRPr="00904217">
        <w:rPr>
          <w:rFonts w:ascii="Arial" w:hAnsi="Arial" w:cs="Arial"/>
          <w:sz w:val="20"/>
          <w:szCs w:val="20"/>
          <w:lang w:val="fr-CH"/>
        </w:rPr>
        <w:t>L</w:t>
      </w:r>
      <w:r w:rsidR="00904217">
        <w:rPr>
          <w:rFonts w:ascii="Arial" w:hAnsi="Arial" w:cs="Arial"/>
          <w:sz w:val="20"/>
          <w:szCs w:val="20"/>
          <w:lang w:val="fr-CH"/>
        </w:rPr>
        <w:t>’</w:t>
      </w:r>
      <w:r w:rsidR="00F42F8E" w:rsidRPr="00904217">
        <w:rPr>
          <w:rFonts w:ascii="Arial" w:hAnsi="Arial" w:cs="Arial"/>
          <w:sz w:val="20"/>
          <w:szCs w:val="20"/>
          <w:lang w:val="fr-CH"/>
        </w:rPr>
        <w:t xml:space="preserve">enquête </w:t>
      </w:r>
      <w:r w:rsidRPr="00904217">
        <w:rPr>
          <w:rFonts w:ascii="Arial" w:hAnsi="Arial" w:cs="Arial"/>
          <w:sz w:val="20"/>
          <w:szCs w:val="20"/>
          <w:lang w:val="fr-CH"/>
        </w:rPr>
        <w:t>a été envoyé</w:t>
      </w:r>
      <w:r w:rsidR="00F42F8E" w:rsidRPr="00904217">
        <w:rPr>
          <w:rFonts w:ascii="Arial" w:hAnsi="Arial" w:cs="Arial"/>
          <w:sz w:val="20"/>
          <w:szCs w:val="20"/>
          <w:lang w:val="fr-CH"/>
        </w:rPr>
        <w:t>e</w:t>
      </w:r>
      <w:r w:rsidRPr="00904217">
        <w:rPr>
          <w:rFonts w:ascii="Arial" w:hAnsi="Arial" w:cs="Arial"/>
          <w:sz w:val="20"/>
          <w:szCs w:val="20"/>
          <w:lang w:val="fr-CH"/>
        </w:rPr>
        <w:t xml:space="preserve"> vendredi </w:t>
      </w:r>
      <w:r w:rsidR="00904217" w:rsidRPr="00904217">
        <w:rPr>
          <w:rFonts w:ascii="Arial" w:hAnsi="Arial" w:cs="Arial"/>
          <w:sz w:val="20"/>
          <w:szCs w:val="20"/>
          <w:lang w:val="fr-CH"/>
        </w:rPr>
        <w:t>8</w:t>
      </w:r>
      <w:r w:rsidR="00904217">
        <w:rPr>
          <w:rFonts w:ascii="Arial" w:hAnsi="Arial" w:cs="Arial"/>
          <w:sz w:val="20"/>
          <w:szCs w:val="20"/>
          <w:lang w:val="fr-CH"/>
        </w:rPr>
        <w:t> </w:t>
      </w:r>
      <w:r w:rsidR="00904217" w:rsidRPr="00904217">
        <w:rPr>
          <w:rFonts w:ascii="Arial" w:hAnsi="Arial" w:cs="Arial"/>
          <w:sz w:val="20"/>
          <w:szCs w:val="20"/>
          <w:lang w:val="fr-CH"/>
        </w:rPr>
        <w:t>mai</w:t>
      </w:r>
      <w:r w:rsidRPr="00904217">
        <w:rPr>
          <w:rFonts w:ascii="Arial" w:hAnsi="Arial" w:cs="Arial"/>
          <w:sz w:val="20"/>
          <w:szCs w:val="20"/>
          <w:lang w:val="fr-CH"/>
        </w:rPr>
        <w:t xml:space="preserve"> à toutes les associations rattachées à la Communauté de travail de </w:t>
      </w:r>
      <w:r w:rsidR="00EB6E62">
        <w:rPr>
          <w:rFonts w:ascii="Arial" w:hAnsi="Arial" w:cs="Arial"/>
          <w:sz w:val="20"/>
          <w:szCs w:val="20"/>
          <w:lang w:val="fr-CH"/>
        </w:rPr>
        <w:t>la branche</w:t>
      </w:r>
      <w:r w:rsidRPr="00904217">
        <w:rPr>
          <w:rFonts w:ascii="Arial" w:hAnsi="Arial" w:cs="Arial"/>
          <w:sz w:val="20"/>
          <w:szCs w:val="20"/>
          <w:lang w:val="fr-CH"/>
        </w:rPr>
        <w:t xml:space="preserve"> suisse des boissons et aux membres de SwissDrink</w:t>
      </w:r>
      <w:r w:rsidR="00F42F8E" w:rsidRPr="00904217">
        <w:rPr>
          <w:rFonts w:ascii="Arial" w:hAnsi="Arial" w:cs="Arial"/>
          <w:sz w:val="20"/>
          <w:szCs w:val="20"/>
          <w:lang w:val="fr-CH"/>
        </w:rPr>
        <w:t xml:space="preserve"> et </w:t>
      </w:r>
      <w:r w:rsidRPr="00904217">
        <w:rPr>
          <w:rFonts w:ascii="Arial" w:hAnsi="Arial" w:cs="Arial"/>
          <w:sz w:val="20"/>
          <w:szCs w:val="20"/>
          <w:lang w:val="fr-CH"/>
        </w:rPr>
        <w:t>a duré jusqu</w:t>
      </w:r>
      <w:r w:rsidR="00904217">
        <w:rPr>
          <w:rFonts w:ascii="Arial" w:hAnsi="Arial" w:cs="Arial"/>
          <w:sz w:val="20"/>
          <w:szCs w:val="20"/>
          <w:lang w:val="fr-CH"/>
        </w:rPr>
        <w:t>’</w:t>
      </w:r>
      <w:r w:rsidRPr="00904217">
        <w:rPr>
          <w:rFonts w:ascii="Arial" w:hAnsi="Arial" w:cs="Arial"/>
          <w:sz w:val="20"/>
          <w:szCs w:val="20"/>
          <w:lang w:val="fr-CH"/>
        </w:rPr>
        <w:t xml:space="preserve">au </w:t>
      </w:r>
      <w:r w:rsidR="00904217" w:rsidRPr="00904217">
        <w:rPr>
          <w:rFonts w:ascii="Arial" w:hAnsi="Arial" w:cs="Arial"/>
          <w:sz w:val="20"/>
          <w:szCs w:val="20"/>
          <w:lang w:val="fr-CH"/>
        </w:rPr>
        <w:t>22</w:t>
      </w:r>
      <w:r w:rsidR="00904217">
        <w:rPr>
          <w:rFonts w:ascii="Arial" w:hAnsi="Arial" w:cs="Arial"/>
          <w:sz w:val="20"/>
          <w:szCs w:val="20"/>
          <w:lang w:val="fr-CH"/>
        </w:rPr>
        <w:t> </w:t>
      </w:r>
      <w:r w:rsidR="00904217" w:rsidRPr="00904217">
        <w:rPr>
          <w:rFonts w:ascii="Arial" w:hAnsi="Arial" w:cs="Arial"/>
          <w:sz w:val="20"/>
          <w:szCs w:val="20"/>
          <w:lang w:val="fr-CH"/>
        </w:rPr>
        <w:t>mai</w:t>
      </w:r>
      <w:r w:rsidRPr="00904217">
        <w:rPr>
          <w:rFonts w:ascii="Arial" w:hAnsi="Arial" w:cs="Arial"/>
          <w:sz w:val="20"/>
          <w:szCs w:val="20"/>
          <w:lang w:val="fr-CH"/>
        </w:rPr>
        <w:t xml:space="preserve"> 2020. 85 personnes de toutes les régions de Suisse y ont participé. </w:t>
      </w:r>
      <w:r w:rsidR="00F42F8E" w:rsidRPr="00904217">
        <w:rPr>
          <w:rFonts w:ascii="Arial" w:hAnsi="Arial" w:cs="Arial"/>
          <w:sz w:val="20"/>
          <w:szCs w:val="20"/>
          <w:lang w:val="fr-CH"/>
        </w:rPr>
        <w:t xml:space="preserve">Elle reflète le climat économique qui règne dans le secteur suisse des boissons. Les pourcentages indiqués </w:t>
      </w:r>
      <w:r w:rsidR="00633922">
        <w:rPr>
          <w:rFonts w:ascii="Arial" w:hAnsi="Arial" w:cs="Arial"/>
          <w:sz w:val="20"/>
          <w:szCs w:val="20"/>
          <w:lang w:val="fr-CH"/>
        </w:rPr>
        <w:t xml:space="preserve">doivent </w:t>
      </w:r>
      <w:r w:rsidR="00F42F8E" w:rsidRPr="00904217">
        <w:rPr>
          <w:rFonts w:ascii="Arial" w:hAnsi="Arial" w:cs="Arial"/>
          <w:sz w:val="20"/>
          <w:szCs w:val="20"/>
          <w:lang w:val="fr-CH"/>
        </w:rPr>
        <w:t>être pris comme une indication générale. Les réponses n</w:t>
      </w:r>
      <w:r w:rsidR="00904217">
        <w:rPr>
          <w:rFonts w:ascii="Arial" w:hAnsi="Arial" w:cs="Arial"/>
          <w:sz w:val="20"/>
          <w:szCs w:val="20"/>
          <w:lang w:val="fr-CH"/>
        </w:rPr>
        <w:t>’</w:t>
      </w:r>
      <w:r w:rsidR="00F42F8E" w:rsidRPr="00904217">
        <w:rPr>
          <w:rFonts w:ascii="Arial" w:hAnsi="Arial" w:cs="Arial"/>
          <w:sz w:val="20"/>
          <w:szCs w:val="20"/>
          <w:lang w:val="fr-CH"/>
        </w:rPr>
        <w:t>ont pas été pondérées.</w:t>
      </w:r>
    </w:p>
    <w:sectPr w:rsidR="000B5AD6" w:rsidRPr="00904217" w:rsidSect="0043786D">
      <w:headerReference w:type="default" r:id="rId9"/>
      <w:footerReference w:type="default" r:id="rId10"/>
      <w:pgSz w:w="11906" w:h="16838"/>
      <w:pgMar w:top="198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269FF" w14:textId="77777777" w:rsidR="00465305" w:rsidRDefault="00465305" w:rsidP="0043786D">
      <w:r>
        <w:separator/>
      </w:r>
    </w:p>
  </w:endnote>
  <w:endnote w:type="continuationSeparator" w:id="0">
    <w:p w14:paraId="4E50643F" w14:textId="77777777" w:rsidR="00465305" w:rsidRDefault="00465305" w:rsidP="0043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E8376" w14:textId="509F3664" w:rsidR="0043786D" w:rsidRPr="0043786D" w:rsidRDefault="00EB6E62" w:rsidP="0043786D">
    <w:pPr>
      <w:pStyle w:val="Fuzeile"/>
      <w:jc w:val="center"/>
      <w:rPr>
        <w:rFonts w:ascii="Arial" w:hAnsi="Arial" w:cs="Arial"/>
        <w:sz w:val="22"/>
        <w:szCs w:val="22"/>
      </w:rPr>
    </w:pPr>
    <w:r w:rsidRPr="00EB6E62">
      <w:rPr>
        <w:rFonts w:ascii="Arial" w:hAnsi="Arial" w:cs="Arial"/>
        <w:sz w:val="22"/>
        <w:szCs w:val="22"/>
      </w:rPr>
      <w:t>www.branchedesboissons</w:t>
    </w:r>
    <w:r w:rsidR="0043786D" w:rsidRPr="0043786D">
      <w:rPr>
        <w:rFonts w:ascii="Arial" w:hAnsi="Arial" w:cs="Arial"/>
        <w:sz w:val="22"/>
        <w:szCs w:val="22"/>
      </w:rPr>
      <w:t>.ch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6674C" w14:textId="77777777" w:rsidR="00465305" w:rsidRDefault="00465305" w:rsidP="0043786D">
      <w:r>
        <w:separator/>
      </w:r>
    </w:p>
  </w:footnote>
  <w:footnote w:type="continuationSeparator" w:id="0">
    <w:p w14:paraId="4B5577E8" w14:textId="77777777" w:rsidR="00465305" w:rsidRDefault="00465305" w:rsidP="00437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86044" w14:textId="03E8569E" w:rsidR="0043786D" w:rsidRDefault="0043786D" w:rsidP="0043786D">
    <w:pPr>
      <w:pStyle w:val="Kopfzeile"/>
      <w:jc w:val="center"/>
    </w:pPr>
    <w:r>
      <w:rPr>
        <w:noProof/>
        <w:lang w:val="fr-CH" w:eastAsia="fr-CH"/>
      </w:rPr>
      <w:drawing>
        <wp:anchor distT="0" distB="0" distL="114300" distR="114300" simplePos="0" relativeHeight="251658240" behindDoc="0" locked="0" layoutInCell="1" allowOverlap="1" wp14:anchorId="034F9F7A" wp14:editId="046773DB">
          <wp:simplePos x="0" y="0"/>
          <wp:positionH relativeFrom="column">
            <wp:posOffset>1243330</wp:posOffset>
          </wp:positionH>
          <wp:positionV relativeFrom="paragraph">
            <wp:posOffset>-201930</wp:posOffset>
          </wp:positionV>
          <wp:extent cx="3276600" cy="473142"/>
          <wp:effectExtent l="0" t="0" r="0" b="3175"/>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G-Logo.png"/>
                  <pic:cNvPicPr/>
                </pic:nvPicPr>
                <pic:blipFill>
                  <a:blip r:embed="rId1">
                    <a:extLst>
                      <a:ext uri="{28A0092B-C50C-407E-A947-70E740481C1C}">
                        <a14:useLocalDpi xmlns:a14="http://schemas.microsoft.com/office/drawing/2010/main" val="0"/>
                      </a:ext>
                    </a:extLst>
                  </a:blip>
                  <a:stretch>
                    <a:fillRect/>
                  </a:stretch>
                </pic:blipFill>
                <pic:spPr>
                  <a:xfrm>
                    <a:off x="0" y="0"/>
                    <a:ext cx="3276600" cy="47314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7E0FB0"/>
    <w:multiLevelType w:val="hybridMultilevel"/>
    <w:tmpl w:val="F4EA806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E161C97-B344-4D54-81D8-2E6383160796}"/>
    <w:docVar w:name="dgnword-eventsink" w:val="679507672"/>
    <w:docVar w:name="SourceLng" w:val="deu"/>
    <w:docVar w:name="TargetLng" w:val="fra"/>
    <w:docVar w:name="TermBases" w:val="SLF 2010"/>
    <w:docVar w:name="TermBaseURL" w:val="empty"/>
    <w:docVar w:name="TextBases" w:val="LOCAL\TextBase TMs\SMS_160614_NewGeneral|LOCAL\TextBase TMs\KREBER Eau 140721 general|LOCAL\TextBase TMs\Kreber WIK 150906|LOCAL\TextBase TMs\Kreber_170512_Eau|LOCAL\TextBase TMs\Kreber_Eau_2019|LOCAL\TextBase TMs\KREBER_GIBR_170718|LOCAL\TextBase TMs\Kreber_IG_140721_web|LOCAL\TextBase TMs\KREBER_SBV_150529|LOCAL\TextBase TMs\Kreber_WIK_160916"/>
    <w:docVar w:name="TextBaseURL" w:val="empty"/>
    <w:docVar w:name="UILng" w:val="fr"/>
  </w:docVars>
  <w:rsids>
    <w:rsidRoot w:val="00560B87"/>
    <w:rsid w:val="0003001B"/>
    <w:rsid w:val="000B5AD6"/>
    <w:rsid w:val="000D2858"/>
    <w:rsid w:val="000D7679"/>
    <w:rsid w:val="000F04F1"/>
    <w:rsid w:val="000F2B9E"/>
    <w:rsid w:val="0018776D"/>
    <w:rsid w:val="0019217C"/>
    <w:rsid w:val="001B5801"/>
    <w:rsid w:val="001D1904"/>
    <w:rsid w:val="00250E45"/>
    <w:rsid w:val="00267C78"/>
    <w:rsid w:val="002C2BBA"/>
    <w:rsid w:val="003B0B1C"/>
    <w:rsid w:val="003D1FBA"/>
    <w:rsid w:val="00427EA0"/>
    <w:rsid w:val="0043786D"/>
    <w:rsid w:val="00465305"/>
    <w:rsid w:val="004E6F03"/>
    <w:rsid w:val="00554F75"/>
    <w:rsid w:val="00560B87"/>
    <w:rsid w:val="005C4B31"/>
    <w:rsid w:val="00607CB6"/>
    <w:rsid w:val="00633922"/>
    <w:rsid w:val="0074295E"/>
    <w:rsid w:val="00753188"/>
    <w:rsid w:val="007B4394"/>
    <w:rsid w:val="007F608C"/>
    <w:rsid w:val="00825376"/>
    <w:rsid w:val="008E34DC"/>
    <w:rsid w:val="00904217"/>
    <w:rsid w:val="0093722D"/>
    <w:rsid w:val="00987311"/>
    <w:rsid w:val="009B53E9"/>
    <w:rsid w:val="009F324B"/>
    <w:rsid w:val="009F637C"/>
    <w:rsid w:val="00AE1ABB"/>
    <w:rsid w:val="00AF230B"/>
    <w:rsid w:val="00B80DB7"/>
    <w:rsid w:val="00BA7DB0"/>
    <w:rsid w:val="00BC3C29"/>
    <w:rsid w:val="00C15158"/>
    <w:rsid w:val="00C46840"/>
    <w:rsid w:val="00C73C28"/>
    <w:rsid w:val="00D044D2"/>
    <w:rsid w:val="00D150E8"/>
    <w:rsid w:val="00D3553C"/>
    <w:rsid w:val="00D57118"/>
    <w:rsid w:val="00DE476C"/>
    <w:rsid w:val="00E4235F"/>
    <w:rsid w:val="00EB6E62"/>
    <w:rsid w:val="00F42F8E"/>
    <w:rsid w:val="00FA5052"/>
    <w:rsid w:val="00FD7D0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C024DF"/>
  <w15:chartTrackingRefBased/>
  <w15:docId w15:val="{589CBED6-4866-4B80-A1EA-C7EF0DCF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43786D"/>
    <w:pPr>
      <w:spacing w:after="0" w:line="240" w:lineRule="auto"/>
    </w:pPr>
    <w:rPr>
      <w:rFonts w:ascii="Times New Roman" w:eastAsia="Times New Roman" w:hAnsi="Times New Roman" w:cs="Times New Roman"/>
      <w:sz w:val="24"/>
      <w:szCs w:val="24"/>
      <w:lang w:eastAsia="de-CH"/>
    </w:rPr>
  </w:style>
  <w:style w:type="paragraph" w:styleId="berschrift1">
    <w:name w:val="heading 1"/>
    <w:basedOn w:val="Standard"/>
    <w:next w:val="Standard"/>
    <w:link w:val="berschrift1Zchn"/>
    <w:qFormat/>
    <w:rsid w:val="0043786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86D"/>
    <w:pPr>
      <w:tabs>
        <w:tab w:val="center" w:pos="4536"/>
        <w:tab w:val="right" w:pos="9072"/>
      </w:tabs>
    </w:pPr>
  </w:style>
  <w:style w:type="character" w:customStyle="1" w:styleId="KopfzeileZchn">
    <w:name w:val="Kopfzeile Zchn"/>
    <w:basedOn w:val="Absatz-Standardschriftart"/>
    <w:link w:val="Kopfzeile"/>
    <w:uiPriority w:val="99"/>
    <w:rsid w:val="0043786D"/>
  </w:style>
  <w:style w:type="paragraph" w:styleId="Fuzeile">
    <w:name w:val="footer"/>
    <w:basedOn w:val="Standard"/>
    <w:link w:val="FuzeileZchn"/>
    <w:uiPriority w:val="99"/>
    <w:unhideWhenUsed/>
    <w:rsid w:val="0043786D"/>
    <w:pPr>
      <w:tabs>
        <w:tab w:val="center" w:pos="4536"/>
        <w:tab w:val="right" w:pos="9072"/>
      </w:tabs>
    </w:pPr>
  </w:style>
  <w:style w:type="character" w:customStyle="1" w:styleId="FuzeileZchn">
    <w:name w:val="Fußzeile Zchn"/>
    <w:basedOn w:val="Absatz-Standardschriftart"/>
    <w:link w:val="Fuzeile"/>
    <w:uiPriority w:val="99"/>
    <w:rsid w:val="0043786D"/>
  </w:style>
  <w:style w:type="character" w:customStyle="1" w:styleId="berschrift1Zchn">
    <w:name w:val="Überschrift 1 Zchn"/>
    <w:basedOn w:val="Absatz-Standardschriftart"/>
    <w:link w:val="berschrift1"/>
    <w:rsid w:val="0043786D"/>
    <w:rPr>
      <w:rFonts w:asciiTheme="majorHAnsi" w:eastAsiaTheme="majorEastAsia" w:hAnsiTheme="majorHAnsi" w:cstheme="majorBidi"/>
      <w:color w:val="2F5496" w:themeColor="accent1" w:themeShade="BF"/>
      <w:sz w:val="32"/>
      <w:szCs w:val="32"/>
      <w:lang w:eastAsia="de-CH"/>
    </w:rPr>
  </w:style>
  <w:style w:type="table" w:styleId="Tabellenraster">
    <w:name w:val="Table Grid"/>
    <w:basedOn w:val="NormaleTabelle"/>
    <w:rsid w:val="0043786D"/>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73C28"/>
    <w:pPr>
      <w:ind w:left="720"/>
      <w:contextualSpacing/>
    </w:pPr>
  </w:style>
  <w:style w:type="character" w:styleId="Hyperlink">
    <w:name w:val="Hyperlink"/>
    <w:basedOn w:val="Absatz-Standardschriftart"/>
    <w:uiPriority w:val="99"/>
    <w:unhideWhenUsed/>
    <w:rsid w:val="00BA7DB0"/>
    <w:rPr>
      <w:color w:val="0563C1" w:themeColor="hyperlink"/>
      <w:u w:val="single"/>
    </w:rPr>
  </w:style>
  <w:style w:type="character" w:customStyle="1" w:styleId="NichtaufgelsteErwhnung1">
    <w:name w:val="Nicht aufgelöste Erwähnung1"/>
    <w:basedOn w:val="Absatz-Standardschriftart"/>
    <w:uiPriority w:val="99"/>
    <w:semiHidden/>
    <w:unhideWhenUsed/>
    <w:rsid w:val="00BA7DB0"/>
    <w:rPr>
      <w:color w:val="605E5C"/>
      <w:shd w:val="clear" w:color="auto" w:fill="E1DFDD"/>
    </w:rPr>
  </w:style>
  <w:style w:type="character" w:styleId="Kommentarzeichen">
    <w:name w:val="annotation reference"/>
    <w:basedOn w:val="Absatz-Standardschriftart"/>
    <w:uiPriority w:val="99"/>
    <w:semiHidden/>
    <w:unhideWhenUsed/>
    <w:rsid w:val="00633922"/>
    <w:rPr>
      <w:sz w:val="16"/>
      <w:szCs w:val="16"/>
    </w:rPr>
  </w:style>
  <w:style w:type="paragraph" w:styleId="Kommentartext">
    <w:name w:val="annotation text"/>
    <w:basedOn w:val="Standard"/>
    <w:link w:val="KommentartextZchn"/>
    <w:uiPriority w:val="99"/>
    <w:semiHidden/>
    <w:unhideWhenUsed/>
    <w:rsid w:val="00633922"/>
    <w:rPr>
      <w:sz w:val="20"/>
      <w:szCs w:val="20"/>
    </w:rPr>
  </w:style>
  <w:style w:type="character" w:customStyle="1" w:styleId="KommentartextZchn">
    <w:name w:val="Kommentartext Zchn"/>
    <w:basedOn w:val="Absatz-Standardschriftart"/>
    <w:link w:val="Kommentartext"/>
    <w:uiPriority w:val="99"/>
    <w:semiHidden/>
    <w:rsid w:val="00633922"/>
    <w:rPr>
      <w:rFonts w:ascii="Times New Roman" w:eastAsia="Times New Roman" w:hAnsi="Times New Roman" w:cs="Times New Roman"/>
      <w:sz w:val="20"/>
      <w:szCs w:val="20"/>
      <w:lang w:eastAsia="de-CH"/>
    </w:rPr>
  </w:style>
  <w:style w:type="paragraph" w:styleId="Kommentarthema">
    <w:name w:val="annotation subject"/>
    <w:basedOn w:val="Kommentartext"/>
    <w:next w:val="Kommentartext"/>
    <w:link w:val="KommentarthemaZchn"/>
    <w:uiPriority w:val="99"/>
    <w:semiHidden/>
    <w:unhideWhenUsed/>
    <w:rsid w:val="00633922"/>
    <w:rPr>
      <w:b/>
      <w:bCs/>
    </w:rPr>
  </w:style>
  <w:style w:type="character" w:customStyle="1" w:styleId="KommentarthemaZchn">
    <w:name w:val="Kommentarthema Zchn"/>
    <w:basedOn w:val="KommentartextZchn"/>
    <w:link w:val="Kommentarthema"/>
    <w:uiPriority w:val="99"/>
    <w:semiHidden/>
    <w:rsid w:val="00633922"/>
    <w:rPr>
      <w:rFonts w:ascii="Times New Roman" w:eastAsia="Times New Roman" w:hAnsi="Times New Roman" w:cs="Times New Roman"/>
      <w:b/>
      <w:bCs/>
      <w:sz w:val="20"/>
      <w:szCs w:val="20"/>
      <w:lang w:eastAsia="de-CH"/>
    </w:rPr>
  </w:style>
  <w:style w:type="paragraph" w:styleId="Sprechblasentext">
    <w:name w:val="Balloon Text"/>
    <w:basedOn w:val="Standard"/>
    <w:link w:val="SprechblasentextZchn"/>
    <w:uiPriority w:val="99"/>
    <w:semiHidden/>
    <w:unhideWhenUsed/>
    <w:rsid w:val="0063392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33922"/>
    <w:rPr>
      <w:rFonts w:ascii="Segoe UI" w:eastAsia="Times New Roman" w:hAnsi="Segoe UI" w:cs="Segoe UI"/>
      <w:sz w:val="18"/>
      <w:szCs w:val="18"/>
      <w:lang w:eastAsia="de-CH"/>
    </w:rPr>
  </w:style>
  <w:style w:type="character" w:styleId="NichtaufgelsteErwhnung">
    <w:name w:val="Unresolved Mention"/>
    <w:basedOn w:val="Absatz-Standardschriftart"/>
    <w:uiPriority w:val="99"/>
    <w:semiHidden/>
    <w:unhideWhenUsed/>
    <w:rsid w:val="00EB6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791946">
      <w:bodyDiv w:val="1"/>
      <w:marLeft w:val="0"/>
      <w:marRight w:val="0"/>
      <w:marTop w:val="0"/>
      <w:marBottom w:val="0"/>
      <w:divBdr>
        <w:top w:val="none" w:sz="0" w:space="0" w:color="auto"/>
        <w:left w:val="none" w:sz="0" w:space="0" w:color="auto"/>
        <w:bottom w:val="none" w:sz="0" w:space="0" w:color="auto"/>
        <w:right w:val="none" w:sz="0" w:space="0" w:color="auto"/>
      </w:divBdr>
    </w:div>
    <w:div w:id="1166939257">
      <w:bodyDiv w:val="1"/>
      <w:marLeft w:val="0"/>
      <w:marRight w:val="0"/>
      <w:marTop w:val="0"/>
      <w:marBottom w:val="0"/>
      <w:divBdr>
        <w:top w:val="none" w:sz="0" w:space="0" w:color="auto"/>
        <w:left w:val="none" w:sz="0" w:space="0" w:color="auto"/>
        <w:bottom w:val="none" w:sz="0" w:space="0" w:color="auto"/>
        <w:right w:val="none" w:sz="0" w:space="0" w:color="auto"/>
      </w:divBdr>
    </w:div>
    <w:div w:id="177389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nchedesboissons.ch" TargetMode="External"/><Relationship Id="rId3" Type="http://schemas.openxmlformats.org/officeDocument/2006/relationships/settings" Target="settings.xml"/><Relationship Id="rId7" Type="http://schemas.openxmlformats.org/officeDocument/2006/relationships/hyperlink" Target="mailto:christoph.lienert@getraenke.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898</Words>
  <Characters>5064</Characters>
  <Application>Microsoft Office Word</Application>
  <DocSecurity>4</DocSecurity>
  <Lines>42</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Lienert</dc:creator>
  <cp:keywords/>
  <dc:description/>
  <cp:lastModifiedBy>EBERHARD Helene</cp:lastModifiedBy>
  <cp:revision>2</cp:revision>
  <dcterms:created xsi:type="dcterms:W3CDTF">2020-06-02T06:24:00Z</dcterms:created>
  <dcterms:modified xsi:type="dcterms:W3CDTF">2020-06-02T06:24:00Z</dcterms:modified>
</cp:coreProperties>
</file>